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Overlap w:val="never"/>
        <w:tblW w:w="0" w:type="auto"/>
        <w:jc w:val="center"/>
        <w:tblCellMar>
          <w:top w:w="15" w:type="dxa"/>
          <w:left w:w="15" w:type="dxa"/>
          <w:bottom w:w="15" w:type="dxa"/>
          <w:right w:w="15" w:type="dxa"/>
        </w:tblCellMar>
        <w:tblLook w:val="04A0" w:firstRow="1" w:lastRow="0" w:firstColumn="1" w:lastColumn="0" w:noHBand="0" w:noVBand="1"/>
      </w:tblPr>
      <w:tblGrid>
        <w:gridCol w:w="8459"/>
      </w:tblGrid>
      <w:tr w:rsidR="00570BC8" w:rsidRPr="009A16C9" w14:paraId="02A8871B" w14:textId="77777777" w:rsidTr="000D755E">
        <w:trPr>
          <w:trHeight w:val="1886"/>
          <w:jc w:val="center"/>
        </w:trPr>
        <w:tc>
          <w:tcPr>
            <w:tcW w:w="8459" w:type="dxa"/>
            <w:tcBorders>
              <w:top w:val="nil"/>
              <w:left w:val="nil"/>
              <w:bottom w:val="double" w:sz="6" w:space="0" w:color="000000"/>
              <w:right w:val="nil"/>
            </w:tcBorders>
            <w:tcMar>
              <w:top w:w="28" w:type="dxa"/>
              <w:left w:w="28" w:type="dxa"/>
              <w:bottom w:w="28" w:type="dxa"/>
              <w:right w:w="28" w:type="dxa"/>
            </w:tcMar>
            <w:vAlign w:val="center"/>
            <w:hideMark/>
          </w:tcPr>
          <w:p w14:paraId="55B8D6DA" w14:textId="514CCEE4" w:rsidR="00570BC8" w:rsidRPr="009A16C9" w:rsidRDefault="000D755E" w:rsidP="000D755E">
            <w:pPr>
              <w:wordWrap/>
              <w:snapToGrid w:val="0"/>
              <w:spacing w:after="0" w:line="276" w:lineRule="auto"/>
              <w:jc w:val="center"/>
              <w:textAlignment w:val="baseline"/>
              <w:rPr>
                <w:rFonts w:ascii="Times New Roman" w:eastAsiaTheme="majorHAnsi" w:hAnsi="Times New Roman" w:cs="Times New Roman"/>
                <w:color w:val="000000"/>
                <w:spacing w:val="-20"/>
                <w:w w:val="80"/>
                <w:kern w:val="0"/>
                <w:sz w:val="36"/>
                <w:szCs w:val="36"/>
              </w:rPr>
            </w:pPr>
            <w:r>
              <w:rPr>
                <w:rFonts w:ascii="Times New Roman" w:eastAsiaTheme="majorHAnsi" w:hAnsi="Times New Roman" w:cs="Times New Roman"/>
                <w:color w:val="000000"/>
                <w:spacing w:val="-20"/>
                <w:w w:val="80"/>
                <w:kern w:val="0"/>
                <w:sz w:val="36"/>
                <w:szCs w:val="36"/>
              </w:rPr>
              <w:t>Korean Government’s Disclosure of ODA Information Is Disappointing at Best</w:t>
            </w:r>
          </w:p>
          <w:p w14:paraId="0878F21D" w14:textId="77777777" w:rsidR="007803D7" w:rsidRDefault="00F01059" w:rsidP="007803D7">
            <w:pPr>
              <w:wordWrap/>
              <w:snapToGrid w:val="0"/>
              <w:spacing w:after="0" w:line="276" w:lineRule="auto"/>
              <w:jc w:val="center"/>
              <w:textAlignment w:val="baseline"/>
              <w:rPr>
                <w:rFonts w:ascii="바탕" w:eastAsia="바탕" w:hAnsi="바탕" w:cs="바탕"/>
                <w:color w:val="000000"/>
                <w:spacing w:val="-20"/>
                <w:w w:val="80"/>
                <w:kern w:val="0"/>
                <w:sz w:val="30"/>
                <w:szCs w:val="30"/>
              </w:rPr>
            </w:pPr>
            <w:r w:rsidRPr="00F01059">
              <w:rPr>
                <w:rFonts w:ascii="바탕" w:eastAsia="바탕" w:hAnsi="바탕" w:cs="바탕"/>
                <w:color w:val="000000"/>
                <w:spacing w:val="-20"/>
                <w:w w:val="80"/>
                <w:kern w:val="0"/>
                <w:sz w:val="30"/>
                <w:szCs w:val="30"/>
              </w:rPr>
              <w:t xml:space="preserve">Far behind to uphold the principles of openness, transparency </w:t>
            </w:r>
          </w:p>
          <w:p w14:paraId="2C2E2E07" w14:textId="22ED0081" w:rsidR="00570BC8" w:rsidRPr="00F01059" w:rsidRDefault="00F01059" w:rsidP="007803D7">
            <w:pPr>
              <w:wordWrap/>
              <w:snapToGrid w:val="0"/>
              <w:spacing w:after="0" w:line="276" w:lineRule="auto"/>
              <w:jc w:val="center"/>
              <w:textAlignment w:val="baseline"/>
              <w:rPr>
                <w:rFonts w:ascii="바탕" w:eastAsia="바탕" w:hAnsi="바탕" w:cs="바탕"/>
                <w:color w:val="000000"/>
                <w:spacing w:val="-20"/>
                <w:w w:val="80"/>
                <w:kern w:val="0"/>
                <w:sz w:val="30"/>
                <w:szCs w:val="30"/>
              </w:rPr>
            </w:pPr>
            <w:r w:rsidRPr="00F01059">
              <w:rPr>
                <w:rFonts w:ascii="바탕" w:eastAsia="바탕" w:hAnsi="바탕" w:cs="바탕"/>
                <w:color w:val="000000"/>
                <w:spacing w:val="-20"/>
                <w:w w:val="80"/>
                <w:kern w:val="0"/>
                <w:sz w:val="30"/>
                <w:szCs w:val="30"/>
              </w:rPr>
              <w:t>and sharing adopted in the Government 3.0</w:t>
            </w:r>
          </w:p>
        </w:tc>
      </w:tr>
    </w:tbl>
    <w:p w14:paraId="1653D201" w14:textId="77777777" w:rsidR="00570BC8" w:rsidRPr="009A16C9" w:rsidRDefault="00570BC8" w:rsidP="000D755E">
      <w:pPr>
        <w:tabs>
          <w:tab w:val="left" w:pos="260"/>
        </w:tabs>
        <w:snapToGrid w:val="0"/>
        <w:spacing w:after="0" w:line="276" w:lineRule="auto"/>
        <w:ind w:left="398" w:hanging="200"/>
        <w:textAlignment w:val="baseline"/>
        <w:rPr>
          <w:rFonts w:ascii="Times New Roman" w:eastAsia="휴먼명조" w:hAnsi="Times New Roman" w:cs="Times New Roman"/>
          <w:color w:val="000000"/>
          <w:spacing w:val="-14"/>
          <w:w w:val="93"/>
          <w:kern w:val="0"/>
          <w:sz w:val="21"/>
          <w:szCs w:val="21"/>
        </w:rPr>
      </w:pPr>
    </w:p>
    <w:p w14:paraId="28AC36E0" w14:textId="63A3E83C" w:rsidR="00570BC8" w:rsidRPr="009A16C9" w:rsidRDefault="00570BC8" w:rsidP="000D755E">
      <w:pPr>
        <w:snapToGrid w:val="0"/>
        <w:spacing w:after="0" w:line="276" w:lineRule="auto"/>
        <w:ind w:left="282" w:hanging="282"/>
        <w:textAlignment w:val="baseline"/>
        <w:rPr>
          <w:rFonts w:ascii="Times New Roman" w:eastAsia="굴림" w:hAnsi="Times New Roman" w:cs="Times New Roman"/>
          <w:color w:val="000000"/>
          <w:kern w:val="0"/>
          <w:sz w:val="22"/>
        </w:rPr>
      </w:pPr>
      <w:r w:rsidRPr="009A16C9">
        <w:rPr>
          <w:rFonts w:ascii="Times New Roman" w:eastAsia="휴먼명조" w:hAnsi="Times New Roman" w:cs="Times New Roman"/>
          <w:color w:val="000000"/>
          <w:kern w:val="0"/>
          <w:sz w:val="22"/>
        </w:rPr>
        <w:t xml:space="preserve">1. </w:t>
      </w:r>
      <w:r w:rsidR="000D755E">
        <w:rPr>
          <w:rFonts w:ascii="Times New Roman" w:eastAsia="휴먼명조" w:hAnsi="Times New Roman" w:cs="Times New Roman"/>
          <w:color w:val="000000"/>
          <w:kern w:val="0"/>
          <w:sz w:val="22"/>
        </w:rPr>
        <w:t>On August 11, 2016, the Korean government announced that it became “the first Asian government” to disclose, voluntarily, information on Korea’s official development assistance (ODA) activities to the International Aid Transparency Initiative (IATI). The action seemingly amounts to a meaningful first step toward ensuring transparency in governmental development assistance according to a widely accepted international standard. However, the Korean government in fact provided nothing more than the most basic of ODA information, and has failed to meet the standard of transparency demanded by the international community.</w:t>
      </w:r>
    </w:p>
    <w:p w14:paraId="71C1F6EE" w14:textId="77777777" w:rsidR="00570BC8" w:rsidRPr="009A16C9" w:rsidRDefault="00570BC8" w:rsidP="000D755E">
      <w:pPr>
        <w:snapToGrid w:val="0"/>
        <w:spacing w:after="0" w:line="276" w:lineRule="auto"/>
        <w:ind w:left="282" w:hanging="282"/>
        <w:textAlignment w:val="baseline"/>
        <w:rPr>
          <w:rFonts w:ascii="Times New Roman" w:eastAsia="휴먼명조" w:hAnsi="Times New Roman" w:cs="Times New Roman"/>
          <w:color w:val="000000"/>
          <w:kern w:val="0"/>
          <w:sz w:val="22"/>
        </w:rPr>
      </w:pPr>
    </w:p>
    <w:p w14:paraId="392AF435" w14:textId="4E6A0764" w:rsidR="00570BC8" w:rsidRPr="009A16C9" w:rsidRDefault="00570BC8" w:rsidP="000D755E">
      <w:pPr>
        <w:snapToGrid w:val="0"/>
        <w:spacing w:after="0" w:line="276" w:lineRule="auto"/>
        <w:ind w:left="282" w:hanging="282"/>
        <w:textAlignment w:val="baseline"/>
        <w:rPr>
          <w:rFonts w:ascii="Times New Roman" w:eastAsia="굴림" w:hAnsi="Times New Roman" w:cs="Times New Roman"/>
          <w:color w:val="000000"/>
          <w:kern w:val="0"/>
          <w:sz w:val="22"/>
        </w:rPr>
      </w:pPr>
      <w:r w:rsidRPr="009A16C9">
        <w:rPr>
          <w:rFonts w:ascii="Times New Roman" w:eastAsia="휴먼명조" w:hAnsi="Times New Roman" w:cs="Times New Roman"/>
          <w:color w:val="000000"/>
          <w:kern w:val="0"/>
          <w:sz w:val="22"/>
        </w:rPr>
        <w:t xml:space="preserve">2. </w:t>
      </w:r>
      <w:r w:rsidR="000D755E">
        <w:rPr>
          <w:rFonts w:ascii="Times New Roman" w:eastAsia="휴먼명조" w:hAnsi="Times New Roman" w:cs="Times New Roman"/>
          <w:color w:val="000000"/>
          <w:kern w:val="0"/>
          <w:sz w:val="22"/>
        </w:rPr>
        <w:t xml:space="preserve">The Korean government disclosed </w:t>
      </w:r>
      <w:r w:rsidR="00096EB3">
        <w:rPr>
          <w:rFonts w:ascii="Times New Roman" w:eastAsia="휴먼명조" w:hAnsi="Times New Roman" w:cs="Times New Roman"/>
          <w:color w:val="000000"/>
          <w:kern w:val="0"/>
          <w:sz w:val="22"/>
        </w:rPr>
        <w:t xml:space="preserve">information on 13 of the 39 </w:t>
      </w:r>
      <w:r w:rsidR="00096EB3">
        <w:rPr>
          <w:rFonts w:ascii="Times New Roman" w:eastAsia="휴먼명조" w:hAnsi="Times New Roman" w:cs="Times New Roman" w:hint="eastAsia"/>
          <w:color w:val="000000"/>
          <w:kern w:val="0"/>
          <w:sz w:val="22"/>
        </w:rPr>
        <w:t>element</w:t>
      </w:r>
      <w:r w:rsidR="000D755E">
        <w:rPr>
          <w:rFonts w:ascii="Times New Roman" w:eastAsia="휴먼명조" w:hAnsi="Times New Roman" w:cs="Times New Roman"/>
          <w:color w:val="000000"/>
          <w:kern w:val="0"/>
          <w:sz w:val="22"/>
        </w:rPr>
        <w:t>s required by the IATI</w:t>
      </w:r>
      <w:r w:rsidR="00130264">
        <w:rPr>
          <w:rFonts w:ascii="Times New Roman" w:eastAsia="휴먼명조" w:hAnsi="Times New Roman" w:cs="Times New Roman"/>
          <w:color w:val="000000"/>
          <w:kern w:val="0"/>
          <w:sz w:val="22"/>
        </w:rPr>
        <w:t>, concerning the executive agencies and projects involved in ODA. Of the seven</w:t>
      </w:r>
      <w:r w:rsidR="00491A25">
        <w:rPr>
          <w:rFonts w:ascii="Times New Roman" w:eastAsia="휴먼명조" w:hAnsi="Times New Roman" w:cs="Times New Roman"/>
          <w:color w:val="000000"/>
          <w:kern w:val="0"/>
          <w:sz w:val="22"/>
        </w:rPr>
        <w:t xml:space="preserve"> elements</w:t>
      </w:r>
      <w:r w:rsidR="00130264">
        <w:rPr>
          <w:rFonts w:ascii="Times New Roman" w:eastAsia="휴먼명조" w:hAnsi="Times New Roman" w:cs="Times New Roman"/>
          <w:color w:val="000000"/>
          <w:kern w:val="0"/>
          <w:sz w:val="22"/>
        </w:rPr>
        <w:t xml:space="preserve"> of</w:t>
      </w:r>
      <w:r w:rsidR="00491A25">
        <w:rPr>
          <w:rFonts w:ascii="Times New Roman" w:eastAsia="휴먼명조" w:hAnsi="Times New Roman" w:cs="Times New Roman" w:hint="eastAsia"/>
          <w:color w:val="000000"/>
          <w:kern w:val="0"/>
          <w:sz w:val="22"/>
        </w:rPr>
        <w:t xml:space="preserve"> </w:t>
      </w:r>
      <w:r w:rsidR="00491A25">
        <w:rPr>
          <w:rFonts w:ascii="Times New Roman" w:eastAsia="휴먼명조" w:hAnsi="Times New Roman" w:cs="Times New Roman"/>
          <w:color w:val="000000"/>
          <w:kern w:val="0"/>
          <w:sz w:val="22"/>
        </w:rPr>
        <w:t>the organization standard</w:t>
      </w:r>
      <w:r w:rsidR="00130264">
        <w:rPr>
          <w:rFonts w:ascii="Times New Roman" w:eastAsia="휴먼명조" w:hAnsi="Times New Roman" w:cs="Times New Roman"/>
          <w:color w:val="000000"/>
          <w:kern w:val="0"/>
          <w:sz w:val="22"/>
        </w:rPr>
        <w:t xml:space="preserve">, the Korean government disclosed only the </w:t>
      </w:r>
      <w:r w:rsidR="00491A25">
        <w:rPr>
          <w:rFonts w:ascii="Times New Roman" w:eastAsia="휴먼명조" w:hAnsi="Times New Roman" w:cs="Times New Roman"/>
          <w:color w:val="000000"/>
          <w:kern w:val="0"/>
          <w:sz w:val="22"/>
        </w:rPr>
        <w:t>organization-identifier</w:t>
      </w:r>
      <w:r w:rsidR="00130264">
        <w:rPr>
          <w:rFonts w:ascii="Times New Roman" w:eastAsia="휴먼명조" w:hAnsi="Times New Roman" w:cs="Times New Roman"/>
          <w:color w:val="000000"/>
          <w:kern w:val="0"/>
          <w:sz w:val="22"/>
        </w:rPr>
        <w:t xml:space="preserve">, name, and </w:t>
      </w:r>
      <w:r w:rsidR="00491A25">
        <w:rPr>
          <w:rFonts w:ascii="Times New Roman" w:eastAsia="휴먼명조" w:hAnsi="Times New Roman" w:cs="Times New Roman"/>
          <w:color w:val="000000"/>
          <w:kern w:val="0"/>
          <w:sz w:val="22"/>
        </w:rPr>
        <w:t>the reporting organization</w:t>
      </w:r>
      <w:r w:rsidR="00130264">
        <w:rPr>
          <w:rFonts w:ascii="Times New Roman" w:eastAsia="휴먼명조" w:hAnsi="Times New Roman" w:cs="Times New Roman"/>
          <w:color w:val="000000"/>
          <w:kern w:val="0"/>
          <w:sz w:val="22"/>
        </w:rPr>
        <w:t xml:space="preserve">. Of the 32 </w:t>
      </w:r>
      <w:r w:rsidR="00491A25">
        <w:rPr>
          <w:rFonts w:ascii="Times New Roman" w:eastAsia="휴먼명조" w:hAnsi="Times New Roman" w:cs="Times New Roman"/>
          <w:color w:val="000000"/>
          <w:kern w:val="0"/>
          <w:sz w:val="22"/>
        </w:rPr>
        <w:t xml:space="preserve">elements </w:t>
      </w:r>
      <w:r w:rsidR="00130264">
        <w:rPr>
          <w:rFonts w:ascii="Times New Roman" w:eastAsia="휴먼명조" w:hAnsi="Times New Roman" w:cs="Times New Roman"/>
          <w:color w:val="000000"/>
          <w:kern w:val="0"/>
          <w:sz w:val="22"/>
        </w:rPr>
        <w:t xml:space="preserve">of </w:t>
      </w:r>
      <w:r w:rsidR="00491A25">
        <w:rPr>
          <w:rFonts w:ascii="Times New Roman" w:eastAsia="휴먼명조" w:hAnsi="Times New Roman" w:cs="Times New Roman"/>
          <w:color w:val="000000"/>
          <w:kern w:val="0"/>
          <w:sz w:val="22"/>
        </w:rPr>
        <w:t>the activity standard</w:t>
      </w:r>
      <w:r w:rsidR="00130264">
        <w:rPr>
          <w:rFonts w:ascii="Times New Roman" w:eastAsia="휴먼명조" w:hAnsi="Times New Roman" w:cs="Times New Roman"/>
          <w:color w:val="000000"/>
          <w:kern w:val="0"/>
          <w:sz w:val="22"/>
        </w:rPr>
        <w:t xml:space="preserve">, the Korean government provided 10 </w:t>
      </w:r>
      <w:r w:rsidR="00491A25">
        <w:rPr>
          <w:rFonts w:ascii="Times New Roman" w:eastAsia="휴먼명조" w:hAnsi="Times New Roman" w:cs="Times New Roman"/>
          <w:color w:val="000000"/>
          <w:kern w:val="0"/>
          <w:sz w:val="22"/>
        </w:rPr>
        <w:t xml:space="preserve">elements </w:t>
      </w:r>
      <w:r w:rsidR="00130264">
        <w:rPr>
          <w:rFonts w:ascii="Times New Roman" w:eastAsia="휴먼명조" w:hAnsi="Times New Roman" w:cs="Times New Roman"/>
          <w:color w:val="000000"/>
          <w:kern w:val="0"/>
          <w:sz w:val="22"/>
        </w:rPr>
        <w:t xml:space="preserve">only, including </w:t>
      </w:r>
      <w:r w:rsidR="00491A25">
        <w:rPr>
          <w:rFonts w:ascii="Times New Roman" w:eastAsia="휴먼명조" w:hAnsi="Times New Roman" w:cs="Times New Roman"/>
          <w:color w:val="000000"/>
          <w:kern w:val="0"/>
          <w:sz w:val="22"/>
        </w:rPr>
        <w:t>title</w:t>
      </w:r>
      <w:r w:rsidR="00130264">
        <w:rPr>
          <w:rFonts w:ascii="Times New Roman" w:eastAsia="휴먼명조" w:hAnsi="Times New Roman" w:cs="Times New Roman"/>
          <w:color w:val="000000"/>
          <w:kern w:val="0"/>
          <w:sz w:val="22"/>
        </w:rPr>
        <w:t xml:space="preserve">, </w:t>
      </w:r>
      <w:r w:rsidR="00491A25">
        <w:rPr>
          <w:rFonts w:ascii="Times New Roman" w:eastAsia="휴먼명조" w:hAnsi="Times New Roman" w:cs="Times New Roman"/>
          <w:color w:val="000000"/>
          <w:kern w:val="0"/>
          <w:sz w:val="22"/>
        </w:rPr>
        <w:t>activity-</w:t>
      </w:r>
      <w:r w:rsidR="00130264">
        <w:rPr>
          <w:rFonts w:ascii="Times New Roman" w:eastAsia="휴먼명조" w:hAnsi="Times New Roman" w:cs="Times New Roman"/>
          <w:color w:val="000000"/>
          <w:kern w:val="0"/>
          <w:sz w:val="22"/>
        </w:rPr>
        <w:t xml:space="preserve">date, </w:t>
      </w:r>
      <w:r w:rsidR="00491A25">
        <w:rPr>
          <w:rFonts w:ascii="Times New Roman" w:eastAsia="휴먼명조" w:hAnsi="Times New Roman" w:cs="Times New Roman"/>
          <w:color w:val="000000"/>
          <w:kern w:val="0"/>
          <w:sz w:val="22"/>
        </w:rPr>
        <w:t>recipient-country</w:t>
      </w:r>
      <w:r w:rsidR="00130264">
        <w:rPr>
          <w:rFonts w:ascii="Times New Roman" w:eastAsia="휴먼명조" w:hAnsi="Times New Roman" w:cs="Times New Roman"/>
          <w:color w:val="000000"/>
          <w:kern w:val="0"/>
          <w:sz w:val="22"/>
        </w:rPr>
        <w:t xml:space="preserve">, and </w:t>
      </w:r>
      <w:r w:rsidR="00491A25">
        <w:rPr>
          <w:rFonts w:ascii="Times New Roman" w:eastAsia="휴먼명조" w:hAnsi="Times New Roman" w:cs="Times New Roman"/>
          <w:color w:val="000000"/>
          <w:kern w:val="0"/>
          <w:sz w:val="22"/>
        </w:rPr>
        <w:t>sector</w:t>
      </w:r>
      <w:r w:rsidR="00F01059">
        <w:rPr>
          <w:rFonts w:ascii="Times New Roman" w:eastAsia="휴먼명조" w:hAnsi="Times New Roman" w:cs="Times New Roman"/>
          <w:color w:val="000000"/>
          <w:kern w:val="0"/>
          <w:sz w:val="22"/>
        </w:rPr>
        <w:t>.</w:t>
      </w:r>
      <w:r w:rsidR="00F01059">
        <w:rPr>
          <w:rFonts w:ascii="Times New Roman" w:eastAsia="휴먼명조" w:hAnsi="Times New Roman" w:cs="Times New Roman" w:hint="eastAsia"/>
          <w:color w:val="000000"/>
          <w:kern w:val="0"/>
          <w:sz w:val="22"/>
        </w:rPr>
        <w:t xml:space="preserve"> </w:t>
      </w:r>
      <w:r w:rsidR="00F01059" w:rsidRPr="00F01059">
        <w:rPr>
          <w:rFonts w:ascii="Times New Roman" w:eastAsia="휴먼명조" w:hAnsi="Times New Roman" w:cs="Times New Roman"/>
          <w:color w:val="000000"/>
          <w:kern w:val="0"/>
          <w:sz w:val="22"/>
        </w:rPr>
        <w:t>Such inf</w:t>
      </w:r>
      <w:r w:rsidR="009C5E36">
        <w:rPr>
          <w:rFonts w:ascii="Times New Roman" w:eastAsia="휴먼명조" w:hAnsi="Times New Roman" w:cs="Times New Roman"/>
          <w:color w:val="000000"/>
          <w:kern w:val="0"/>
          <w:sz w:val="22"/>
        </w:rPr>
        <w:t>ormation is not sufficient to</w:t>
      </w:r>
      <w:r w:rsidR="009C5E36">
        <w:rPr>
          <w:rFonts w:ascii="Times New Roman" w:eastAsia="휴먼명조" w:hAnsi="Times New Roman" w:cs="Times New Roman" w:hint="eastAsia"/>
          <w:color w:val="000000"/>
          <w:kern w:val="0"/>
          <w:sz w:val="22"/>
        </w:rPr>
        <w:t xml:space="preserve"> provide</w:t>
      </w:r>
      <w:r w:rsidR="00F01059" w:rsidRPr="00F01059">
        <w:rPr>
          <w:rFonts w:ascii="Times New Roman" w:eastAsia="휴먼명조" w:hAnsi="Times New Roman" w:cs="Times New Roman"/>
          <w:color w:val="000000"/>
          <w:kern w:val="0"/>
          <w:sz w:val="22"/>
        </w:rPr>
        <w:t xml:space="preserve"> a detailed account of Korea's ODA projects nor determine whether the projects are effectively conducted according to objectives.</w:t>
      </w:r>
      <w:r w:rsidR="00F01059">
        <w:rPr>
          <w:rFonts w:ascii="Times New Roman" w:eastAsia="휴먼명조" w:hAnsi="Times New Roman" w:cs="Times New Roman" w:hint="eastAsia"/>
          <w:color w:val="000000"/>
          <w:kern w:val="0"/>
          <w:sz w:val="22"/>
        </w:rPr>
        <w:t xml:space="preserve"> </w:t>
      </w:r>
      <w:r w:rsidR="00130264">
        <w:rPr>
          <w:rFonts w:ascii="Times New Roman" w:eastAsia="휴먼명조" w:hAnsi="Times New Roman" w:cs="Times New Roman"/>
          <w:color w:val="000000"/>
          <w:kern w:val="0"/>
          <w:sz w:val="22"/>
        </w:rPr>
        <w:t xml:space="preserve">By contrast, Japan, an observer state of the IATI, disclosed information on 21 </w:t>
      </w:r>
      <w:r w:rsidR="00491A25">
        <w:rPr>
          <w:rFonts w:ascii="Times New Roman" w:eastAsia="휴먼명조" w:hAnsi="Times New Roman" w:cs="Times New Roman"/>
          <w:color w:val="000000"/>
          <w:kern w:val="0"/>
          <w:sz w:val="22"/>
        </w:rPr>
        <w:t>elements</w:t>
      </w:r>
      <w:r w:rsidR="00BA5143">
        <w:rPr>
          <w:rFonts w:ascii="Times New Roman" w:eastAsia="휴먼명조" w:hAnsi="Times New Roman" w:cs="Times New Roman"/>
          <w:color w:val="000000"/>
          <w:kern w:val="0"/>
          <w:sz w:val="22"/>
        </w:rPr>
        <w:t xml:space="preserve"> of</w:t>
      </w:r>
      <w:r w:rsidR="00C0257B">
        <w:rPr>
          <w:rFonts w:ascii="Times New Roman" w:eastAsia="휴먼명조" w:hAnsi="Times New Roman" w:cs="Times New Roman"/>
          <w:color w:val="000000"/>
          <w:kern w:val="0"/>
          <w:sz w:val="22"/>
        </w:rPr>
        <w:t xml:space="preserve"> the</w:t>
      </w:r>
      <w:r w:rsidR="00BA5143">
        <w:rPr>
          <w:rFonts w:ascii="Times New Roman" w:eastAsia="휴먼명조" w:hAnsi="Times New Roman" w:cs="Times New Roman"/>
          <w:color w:val="000000"/>
          <w:kern w:val="0"/>
          <w:sz w:val="22"/>
        </w:rPr>
        <w:t xml:space="preserve"> IATI Standard</w:t>
      </w:r>
      <w:r w:rsidR="00130264">
        <w:rPr>
          <w:rFonts w:ascii="Times New Roman" w:eastAsia="휴먼명조" w:hAnsi="Times New Roman" w:cs="Times New Roman"/>
          <w:color w:val="000000"/>
          <w:kern w:val="0"/>
          <w:sz w:val="22"/>
        </w:rPr>
        <w:t xml:space="preserve">. Even if we were to concede that this year marks the first instance for Korea to </w:t>
      </w:r>
      <w:r w:rsidR="00BA5143">
        <w:rPr>
          <w:rFonts w:ascii="Times New Roman" w:eastAsia="휴먼명조" w:hAnsi="Times New Roman" w:cs="Times New Roman"/>
          <w:color w:val="000000"/>
          <w:kern w:val="0"/>
          <w:sz w:val="22"/>
        </w:rPr>
        <w:t xml:space="preserve">implement the IATI Standard, </w:t>
      </w:r>
      <w:r w:rsidR="00130264">
        <w:rPr>
          <w:rFonts w:ascii="Times New Roman" w:eastAsia="휴먼명조" w:hAnsi="Times New Roman" w:cs="Times New Roman"/>
          <w:color w:val="000000"/>
          <w:kern w:val="0"/>
          <w:sz w:val="22"/>
        </w:rPr>
        <w:t xml:space="preserve">the amount and quality of information the country has disclosed do not support the Korean government’s proud claim </w:t>
      </w:r>
      <w:r w:rsidR="00C0257B">
        <w:rPr>
          <w:rFonts w:ascii="Times New Roman" w:eastAsia="휴먼명조" w:hAnsi="Times New Roman" w:cs="Times New Roman"/>
          <w:color w:val="000000"/>
          <w:kern w:val="0"/>
          <w:sz w:val="22"/>
        </w:rPr>
        <w:t xml:space="preserve">to be </w:t>
      </w:r>
      <w:r w:rsidR="00130264">
        <w:rPr>
          <w:rFonts w:ascii="Times New Roman" w:eastAsia="휴먼명조" w:hAnsi="Times New Roman" w:cs="Times New Roman"/>
          <w:color w:val="000000"/>
          <w:kern w:val="0"/>
          <w:sz w:val="22"/>
        </w:rPr>
        <w:t xml:space="preserve">the first </w:t>
      </w:r>
      <w:r w:rsidR="00C0257B">
        <w:rPr>
          <w:rFonts w:ascii="Times New Roman" w:eastAsia="휴먼명조" w:hAnsi="Times New Roman" w:cs="Times New Roman"/>
          <w:color w:val="000000"/>
          <w:kern w:val="0"/>
          <w:sz w:val="22"/>
        </w:rPr>
        <w:t>Asian country</w:t>
      </w:r>
      <w:r w:rsidR="00130264">
        <w:rPr>
          <w:rFonts w:ascii="Times New Roman" w:eastAsia="휴먼명조" w:hAnsi="Times New Roman" w:cs="Times New Roman"/>
          <w:color w:val="000000"/>
          <w:kern w:val="0"/>
          <w:sz w:val="22"/>
        </w:rPr>
        <w:t xml:space="preserve"> to do so. In Asia, Korea and Japan are the only two countries that are member states of the Development Assistance Committee</w:t>
      </w:r>
      <w:r w:rsidR="00F52E11">
        <w:rPr>
          <w:rFonts w:ascii="Times New Roman" w:eastAsia="휴먼명조" w:hAnsi="Times New Roman" w:cs="Times New Roman"/>
          <w:color w:val="000000"/>
          <w:kern w:val="0"/>
          <w:sz w:val="22"/>
        </w:rPr>
        <w:t xml:space="preserve"> (DAC) of the Organization for Economic Cooperation and Development (OECD).</w:t>
      </w:r>
    </w:p>
    <w:p w14:paraId="3FE776E3" w14:textId="77777777" w:rsidR="00570BC8" w:rsidRPr="009A16C9" w:rsidRDefault="00570BC8" w:rsidP="000D755E">
      <w:pPr>
        <w:snapToGrid w:val="0"/>
        <w:spacing w:after="0" w:line="276" w:lineRule="auto"/>
        <w:ind w:left="282" w:hanging="282"/>
        <w:textAlignment w:val="baseline"/>
        <w:rPr>
          <w:rFonts w:ascii="Times New Roman" w:eastAsia="휴먼명조" w:hAnsi="Times New Roman" w:cs="Times New Roman"/>
          <w:color w:val="000000"/>
          <w:kern w:val="0"/>
          <w:sz w:val="22"/>
        </w:rPr>
      </w:pPr>
    </w:p>
    <w:p w14:paraId="2DC8AFF1" w14:textId="45B10219" w:rsidR="00570BC8" w:rsidRPr="009A16C9" w:rsidRDefault="00570BC8" w:rsidP="000D755E">
      <w:pPr>
        <w:snapToGrid w:val="0"/>
        <w:spacing w:after="0" w:line="276" w:lineRule="auto"/>
        <w:ind w:left="288" w:hanging="288"/>
        <w:textAlignment w:val="baseline"/>
        <w:rPr>
          <w:rFonts w:ascii="Times New Roman" w:eastAsia="굴림" w:hAnsi="Times New Roman" w:cs="Times New Roman"/>
          <w:color w:val="000000"/>
          <w:kern w:val="0"/>
          <w:sz w:val="22"/>
        </w:rPr>
      </w:pPr>
      <w:r w:rsidRPr="009A16C9">
        <w:rPr>
          <w:rFonts w:ascii="Times New Roman" w:eastAsia="휴먼명조" w:hAnsi="Times New Roman" w:cs="Times New Roman"/>
          <w:color w:val="000000"/>
          <w:kern w:val="0"/>
          <w:sz w:val="22"/>
        </w:rPr>
        <w:t xml:space="preserve">3. </w:t>
      </w:r>
      <w:r w:rsidR="00F52E11">
        <w:rPr>
          <w:rFonts w:ascii="Times New Roman" w:eastAsia="휴먼명조" w:hAnsi="Times New Roman" w:cs="Times New Roman"/>
          <w:color w:val="000000"/>
          <w:kern w:val="0"/>
          <w:sz w:val="22"/>
        </w:rPr>
        <w:t xml:space="preserve">It is important for both donor and recipient countries to disclose their ODA information transparently. Governments are accountable to taxpayers and therefore have the fundamental responsibility of making sure that the ODA projects, run on taxpayers’ money, do not </w:t>
      </w:r>
      <w:r w:rsidR="00C0257B">
        <w:rPr>
          <w:rFonts w:ascii="Times New Roman" w:eastAsia="휴먼명조" w:hAnsi="Times New Roman" w:cs="Times New Roman"/>
          <w:color w:val="000000"/>
          <w:kern w:val="0"/>
          <w:sz w:val="22"/>
        </w:rPr>
        <w:t xml:space="preserve">duplicate </w:t>
      </w:r>
      <w:r w:rsidR="00F52E11">
        <w:rPr>
          <w:rFonts w:ascii="Times New Roman" w:eastAsia="휴먼명조" w:hAnsi="Times New Roman" w:cs="Times New Roman"/>
          <w:color w:val="000000"/>
          <w:kern w:val="0"/>
          <w:sz w:val="22"/>
        </w:rPr>
        <w:t xml:space="preserve">or cause any wastes, and function as planned and intended. Disclosure of information is also critical to consolidating public support for ODA in donor countries, and enables governments of recipient countries to plan and devise their policies systematically. The </w:t>
      </w:r>
      <w:r w:rsidR="00096EB3">
        <w:rPr>
          <w:rFonts w:ascii="Times New Roman" w:eastAsia="휴먼명조" w:hAnsi="Times New Roman" w:cs="Times New Roman" w:hint="eastAsia"/>
          <w:color w:val="000000"/>
          <w:kern w:val="0"/>
          <w:sz w:val="22"/>
        </w:rPr>
        <w:t>amount</w:t>
      </w:r>
      <w:r w:rsidR="00F52E11">
        <w:rPr>
          <w:rFonts w:ascii="Times New Roman" w:eastAsia="휴먼명조" w:hAnsi="Times New Roman" w:cs="Times New Roman"/>
          <w:color w:val="000000"/>
          <w:kern w:val="0"/>
          <w:sz w:val="22"/>
        </w:rPr>
        <w:t xml:space="preserve"> and quality of ODA information disclosed by the Korean government, however, are barely fit to achieve these purposes. It is impossible to compare and monitor the details of ODA with such minimal information only. Nor is the information enough for the governments of recipient countries to develop and implement meaningful development plans. As a member state of the IATI, the Korean government should make available a far greater range of information regarding the specific types of assistance and capital involved and the terms and conditions attached thereto.</w:t>
      </w:r>
    </w:p>
    <w:p w14:paraId="0712835A" w14:textId="77777777" w:rsidR="00570BC8" w:rsidRPr="009A16C9" w:rsidRDefault="00570BC8" w:rsidP="000D755E">
      <w:pPr>
        <w:snapToGrid w:val="0"/>
        <w:spacing w:after="0" w:line="276" w:lineRule="auto"/>
        <w:ind w:left="282" w:hanging="282"/>
        <w:textAlignment w:val="baseline"/>
        <w:rPr>
          <w:rFonts w:ascii="Times New Roman" w:eastAsia="휴먼명조" w:hAnsi="Times New Roman" w:cs="Times New Roman"/>
          <w:color w:val="000000"/>
          <w:kern w:val="0"/>
          <w:sz w:val="22"/>
        </w:rPr>
      </w:pPr>
    </w:p>
    <w:p w14:paraId="38440B94" w14:textId="4A374849" w:rsidR="00F52E11" w:rsidRPr="00F52E11" w:rsidRDefault="00570BC8" w:rsidP="00096EB3">
      <w:pPr>
        <w:snapToGrid w:val="0"/>
        <w:spacing w:after="0" w:line="276" w:lineRule="auto"/>
        <w:ind w:left="318" w:hanging="318"/>
        <w:textAlignment w:val="baseline"/>
        <w:rPr>
          <w:rFonts w:ascii="Times New Roman" w:eastAsia="휴먼명조" w:hAnsi="Times New Roman" w:cs="Times New Roman"/>
          <w:color w:val="000000"/>
          <w:kern w:val="0"/>
          <w:sz w:val="22"/>
        </w:rPr>
      </w:pPr>
      <w:r w:rsidRPr="009A16C9">
        <w:rPr>
          <w:rFonts w:ascii="Times New Roman" w:eastAsia="휴먼명조" w:hAnsi="Times New Roman" w:cs="Times New Roman"/>
          <w:color w:val="000000"/>
          <w:kern w:val="0"/>
          <w:sz w:val="22"/>
        </w:rPr>
        <w:lastRenderedPageBreak/>
        <w:t xml:space="preserve">4. </w:t>
      </w:r>
      <w:r w:rsidR="00F52E11">
        <w:rPr>
          <w:rFonts w:ascii="Times New Roman" w:eastAsia="휴먼명조" w:hAnsi="Times New Roman" w:cs="Times New Roman"/>
          <w:color w:val="000000"/>
          <w:kern w:val="0"/>
          <w:sz w:val="22"/>
        </w:rPr>
        <w:t>There is a long way before Korea substantially improves the transparency and e</w:t>
      </w:r>
      <w:r w:rsidR="00096EB3">
        <w:rPr>
          <w:rFonts w:ascii="Times New Roman" w:eastAsia="휴먼명조" w:hAnsi="Times New Roman" w:cs="Times New Roman"/>
          <w:color w:val="000000"/>
          <w:kern w:val="0"/>
          <w:sz w:val="22"/>
        </w:rPr>
        <w:t xml:space="preserve">ffectiveness of its ODA. In </w:t>
      </w:r>
      <w:r w:rsidR="00096EB3" w:rsidRPr="00096EB3">
        <w:rPr>
          <w:rFonts w:ascii="Times New Roman" w:eastAsia="휴먼명조" w:hAnsi="Times New Roman" w:cs="Times New Roman"/>
          <w:color w:val="000000"/>
          <w:kern w:val="0"/>
          <w:sz w:val="22"/>
        </w:rPr>
        <w:t>the Second Mid-term ODA Policy for 2016-2020</w:t>
      </w:r>
      <w:r w:rsidR="00F52E11">
        <w:rPr>
          <w:rFonts w:ascii="Times New Roman" w:eastAsia="휴먼명조" w:hAnsi="Times New Roman" w:cs="Times New Roman"/>
          <w:color w:val="000000"/>
          <w:kern w:val="0"/>
          <w:sz w:val="22"/>
        </w:rPr>
        <w:t>, the Korean government stated that it would consider increasing the amount of information to be disclosed according to the IATI</w:t>
      </w:r>
      <w:r w:rsidR="00E470B1">
        <w:rPr>
          <w:rFonts w:ascii="Times New Roman" w:eastAsia="휴먼명조" w:hAnsi="Times New Roman" w:cs="Times New Roman"/>
          <w:color w:val="000000"/>
          <w:kern w:val="0"/>
          <w:sz w:val="22"/>
        </w:rPr>
        <w:t xml:space="preserve"> Standard</w:t>
      </w:r>
      <w:r w:rsidR="00F52E11">
        <w:rPr>
          <w:rFonts w:ascii="Times New Roman" w:eastAsia="휴먼명조" w:hAnsi="Times New Roman" w:cs="Times New Roman"/>
          <w:color w:val="000000"/>
          <w:kern w:val="0"/>
          <w:sz w:val="22"/>
        </w:rPr>
        <w:t>. The Korean government, however, has yet to present a specific</w:t>
      </w:r>
      <w:r w:rsidR="00E470B1">
        <w:rPr>
          <w:rFonts w:ascii="Times New Roman" w:eastAsia="휴먼명조" w:hAnsi="Times New Roman" w:cs="Times New Roman"/>
          <w:color w:val="000000"/>
          <w:kern w:val="0"/>
          <w:sz w:val="22"/>
        </w:rPr>
        <w:t xml:space="preserve"> implementation</w:t>
      </w:r>
      <w:r w:rsidR="00F52E11">
        <w:rPr>
          <w:rFonts w:ascii="Times New Roman" w:eastAsia="휴먼명조" w:hAnsi="Times New Roman" w:cs="Times New Roman"/>
          <w:color w:val="000000"/>
          <w:kern w:val="0"/>
          <w:sz w:val="22"/>
        </w:rPr>
        <w:t xml:space="preserve"> plan. Considering the</w:t>
      </w:r>
      <w:r w:rsidR="00680552">
        <w:rPr>
          <w:rFonts w:ascii="Times New Roman" w:eastAsia="휴먼명조" w:hAnsi="Times New Roman" w:cs="Times New Roman"/>
          <w:color w:val="000000"/>
          <w:kern w:val="0"/>
          <w:sz w:val="22"/>
        </w:rPr>
        <w:t xml:space="preserve"> Korea’s ODA fragmentation</w:t>
      </w:r>
      <w:r w:rsidR="00F52E11">
        <w:rPr>
          <w:rFonts w:ascii="Times New Roman" w:eastAsia="휴먼명조" w:hAnsi="Times New Roman" w:cs="Times New Roman"/>
          <w:color w:val="000000"/>
          <w:kern w:val="0"/>
          <w:sz w:val="22"/>
        </w:rPr>
        <w:t xml:space="preserve"> it is important to disclose information about not only the Korea International Cooperation Agency (KOICA) and the Economic Development Cooperation Fund (EDCF), but also all the agencies of the central government that are undertaking their own ODA projects today.</w:t>
      </w:r>
    </w:p>
    <w:p w14:paraId="4A5027AB" w14:textId="77777777" w:rsidR="00570BC8" w:rsidRPr="009A16C9" w:rsidRDefault="00570BC8" w:rsidP="000D755E">
      <w:pPr>
        <w:snapToGrid w:val="0"/>
        <w:spacing w:after="0" w:line="276" w:lineRule="auto"/>
        <w:ind w:left="318" w:hanging="318"/>
        <w:textAlignment w:val="baseline"/>
        <w:rPr>
          <w:rFonts w:ascii="Times New Roman" w:eastAsia="휴먼명조" w:hAnsi="Times New Roman" w:cs="Times New Roman"/>
          <w:color w:val="000000"/>
          <w:kern w:val="0"/>
          <w:sz w:val="22"/>
        </w:rPr>
      </w:pPr>
    </w:p>
    <w:p w14:paraId="000E9C93" w14:textId="16F686E6" w:rsidR="00570BC8" w:rsidRPr="009A16C9" w:rsidRDefault="00570BC8" w:rsidP="000D755E">
      <w:pPr>
        <w:snapToGrid w:val="0"/>
        <w:spacing w:after="0" w:line="276" w:lineRule="auto"/>
        <w:ind w:left="318" w:hanging="318"/>
        <w:textAlignment w:val="baseline"/>
        <w:rPr>
          <w:rFonts w:ascii="Times New Roman" w:eastAsia="굴림" w:hAnsi="Times New Roman" w:cs="Times New Roman"/>
          <w:color w:val="000000"/>
          <w:kern w:val="0"/>
          <w:sz w:val="22"/>
        </w:rPr>
      </w:pPr>
      <w:r w:rsidRPr="009A16C9">
        <w:rPr>
          <w:rFonts w:ascii="Times New Roman" w:eastAsia="휴먼명조" w:hAnsi="Times New Roman" w:cs="Times New Roman"/>
          <w:color w:val="000000"/>
          <w:kern w:val="0"/>
          <w:sz w:val="22"/>
        </w:rPr>
        <w:t xml:space="preserve">5. </w:t>
      </w:r>
      <w:r w:rsidR="0077047E">
        <w:rPr>
          <w:rFonts w:ascii="바탕" w:eastAsia="바탕" w:hAnsi="바탕" w:cs="바탕" w:hint="eastAsia"/>
          <w:color w:val="000000"/>
          <w:kern w:val="0"/>
          <w:sz w:val="22"/>
        </w:rPr>
        <w:t xml:space="preserve"> </w:t>
      </w:r>
      <w:r w:rsidR="00F52E11">
        <w:rPr>
          <w:rFonts w:ascii="Times New Roman" w:eastAsia="휴먼명조" w:hAnsi="Times New Roman" w:cs="Times New Roman"/>
          <w:color w:val="000000"/>
          <w:kern w:val="0"/>
          <w:sz w:val="22"/>
        </w:rPr>
        <w:t xml:space="preserve">One may disclose information, but mere disclosure does not ensure the openness, transparency, and sharing of information if the disclosed information remains </w:t>
      </w:r>
      <w:r w:rsidR="00680552">
        <w:rPr>
          <w:rFonts w:ascii="Times New Roman" w:eastAsia="휴먼명조" w:hAnsi="Times New Roman" w:cs="Times New Roman"/>
          <w:color w:val="000000"/>
          <w:kern w:val="0"/>
          <w:sz w:val="22"/>
        </w:rPr>
        <w:t>inaccessible</w:t>
      </w:r>
      <w:r w:rsidR="00F52E11">
        <w:rPr>
          <w:rFonts w:ascii="Times New Roman" w:eastAsia="휴먼명조" w:hAnsi="Times New Roman" w:cs="Times New Roman"/>
          <w:color w:val="000000"/>
          <w:kern w:val="0"/>
          <w:sz w:val="22"/>
        </w:rPr>
        <w:t xml:space="preserve">. </w:t>
      </w:r>
      <w:r w:rsidR="00A152C4">
        <w:rPr>
          <w:rFonts w:ascii="Times New Roman" w:eastAsia="휴먼명조" w:hAnsi="Times New Roman" w:cs="Times New Roman"/>
          <w:color w:val="000000"/>
          <w:kern w:val="0"/>
          <w:sz w:val="22"/>
        </w:rPr>
        <w:t xml:space="preserve">The Korean government has ambitiously launched the </w:t>
      </w:r>
      <w:r w:rsidR="00680552">
        <w:rPr>
          <w:rFonts w:ascii="Times New Roman" w:eastAsia="휴먼명조" w:hAnsi="Times New Roman" w:cs="Times New Roman"/>
          <w:color w:val="000000"/>
          <w:kern w:val="0"/>
          <w:sz w:val="22"/>
        </w:rPr>
        <w:t>“</w:t>
      </w:r>
      <w:r w:rsidR="00A152C4">
        <w:rPr>
          <w:rFonts w:ascii="Times New Roman" w:eastAsia="휴먼명조" w:hAnsi="Times New Roman" w:cs="Times New Roman"/>
          <w:color w:val="000000"/>
          <w:kern w:val="0"/>
          <w:sz w:val="22"/>
        </w:rPr>
        <w:t>Government 3.0</w:t>
      </w:r>
      <w:r w:rsidR="00680552">
        <w:rPr>
          <w:rFonts w:ascii="Times New Roman" w:eastAsia="휴먼명조" w:hAnsi="Times New Roman" w:cs="Times New Roman"/>
          <w:color w:val="000000"/>
          <w:kern w:val="0"/>
          <w:sz w:val="22"/>
        </w:rPr>
        <w:t>”</w:t>
      </w:r>
      <w:r w:rsidR="00A152C4">
        <w:rPr>
          <w:rFonts w:ascii="Times New Roman" w:eastAsia="휴먼명조" w:hAnsi="Times New Roman" w:cs="Times New Roman"/>
          <w:color w:val="000000"/>
          <w:kern w:val="0"/>
          <w:sz w:val="22"/>
        </w:rPr>
        <w:t>, aspiring toward greater transparency and sharing of public information under a new paradigm of governance. Yet the strategy remains a mere slogan in numerous governmental organizations and departments. Disclosure of information entails the duty to make the disclosed information available and accessible. Data should be provided in forms amenable to analysis and application, and via channels that are easily accessible to users. The ODA information the Korean government has provided, however, consists of attachments only, making it impossible for the general public to search and access them on the Internet. In order for Korea’s first step toward greater transparency in ODA to be more than just vain words, the Korean government must make efforts to ensure the availability, accessibility, and application of the information it provides.</w:t>
      </w:r>
    </w:p>
    <w:p w14:paraId="4B995186" w14:textId="77777777" w:rsidR="00570BC8" w:rsidRPr="009A16C9" w:rsidRDefault="00570BC8" w:rsidP="000D755E">
      <w:pPr>
        <w:spacing w:after="0" w:line="276" w:lineRule="auto"/>
        <w:textAlignment w:val="baseline"/>
        <w:rPr>
          <w:rFonts w:ascii="Times New Roman" w:eastAsia="한컴바탕" w:hAnsi="Times New Roman" w:cs="Times New Roman"/>
          <w:color w:val="000000"/>
          <w:kern w:val="0"/>
          <w:szCs w:val="20"/>
        </w:rPr>
      </w:pPr>
    </w:p>
    <w:p w14:paraId="53D95C45" w14:textId="77777777" w:rsidR="008948F5" w:rsidRPr="009A16C9" w:rsidRDefault="008948F5" w:rsidP="000D755E">
      <w:pPr>
        <w:spacing w:line="276" w:lineRule="auto"/>
        <w:rPr>
          <w:rFonts w:ascii="Times New Roman" w:hAnsi="Times New Roman" w:cs="Times New Roman"/>
        </w:rPr>
      </w:pPr>
      <w:bookmarkStart w:id="0" w:name="_GoBack"/>
      <w:bookmarkEnd w:id="0"/>
    </w:p>
    <w:sectPr w:rsidR="008948F5" w:rsidRPr="009A16C9" w:rsidSect="000D755E">
      <w:headerReference w:type="default" r:id="rId7"/>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AE2315" w14:textId="77777777" w:rsidR="00E4001A" w:rsidRDefault="00E4001A" w:rsidP="00ED2764">
      <w:pPr>
        <w:spacing w:after="0" w:line="240" w:lineRule="auto"/>
      </w:pPr>
      <w:r>
        <w:separator/>
      </w:r>
    </w:p>
  </w:endnote>
  <w:endnote w:type="continuationSeparator" w:id="0">
    <w:p w14:paraId="122EA6C3" w14:textId="77777777" w:rsidR="00E4001A" w:rsidRDefault="00E4001A" w:rsidP="00ED27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Arial Unicode MS"/>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휴먼명조">
    <w:altName w:val="Arial Unicode MS"/>
    <w:panose1 w:val="02010504000101010101"/>
    <w:charset w:val="81"/>
    <w:family w:val="auto"/>
    <w:pitch w:val="variable"/>
    <w:sig w:usb0="800002A7" w:usb1="19D77CFB" w:usb2="00000010" w:usb3="00000000" w:csb0="00080000" w:csb1="00000000"/>
  </w:font>
  <w:font w:name="한컴바탕">
    <w:altName w:val="Arial Unicode MS"/>
    <w:panose1 w:val="02030600000101010101"/>
    <w:charset w:val="81"/>
    <w:family w:val="roman"/>
    <w:pitch w:val="variable"/>
    <w:sig w:usb0="F7FFAFFF" w:usb1="FBDFFFFF" w:usb2="00FFFFFF" w:usb3="00000000" w:csb0="8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BC4649" w14:textId="77777777" w:rsidR="00E4001A" w:rsidRDefault="00E4001A" w:rsidP="00ED2764">
      <w:pPr>
        <w:spacing w:after="0" w:line="240" w:lineRule="auto"/>
      </w:pPr>
      <w:r>
        <w:separator/>
      </w:r>
    </w:p>
  </w:footnote>
  <w:footnote w:type="continuationSeparator" w:id="0">
    <w:p w14:paraId="2F17512F" w14:textId="77777777" w:rsidR="00E4001A" w:rsidRDefault="00E4001A" w:rsidP="00ED27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253893" w14:textId="188B22B2" w:rsidR="00ED2764" w:rsidRDefault="00ED2764" w:rsidP="00ED2764">
    <w:pPr>
      <w:pStyle w:val="ab"/>
      <w:jc w:val="center"/>
    </w:pPr>
    <w:r>
      <w:rPr>
        <w:noProof/>
      </w:rPr>
      <w:drawing>
        <wp:inline distT="0" distB="0" distL="0" distR="0" wp14:anchorId="2CBEB74B" wp14:editId="194B83B0">
          <wp:extent cx="4977379" cy="87630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ofid.jpg"/>
                  <pic:cNvPicPr/>
                </pic:nvPicPr>
                <pic:blipFill>
                  <a:blip r:embed="rId1">
                    <a:extLst>
                      <a:ext uri="{28A0092B-C50C-407E-A947-70E740481C1C}">
                        <a14:useLocalDpi xmlns:a14="http://schemas.microsoft.com/office/drawing/2010/main" val="0"/>
                      </a:ext>
                    </a:extLst>
                  </a:blip>
                  <a:stretch>
                    <a:fillRect/>
                  </a:stretch>
                </pic:blipFill>
                <pic:spPr>
                  <a:xfrm>
                    <a:off x="0" y="0"/>
                    <a:ext cx="5007249" cy="881559"/>
                  </a:xfrm>
                  <a:prstGeom prst="rect">
                    <a:avLst/>
                  </a:prstGeom>
                </pic:spPr>
              </pic:pic>
            </a:graphicData>
          </a:graphic>
        </wp:inline>
      </w:drawing>
    </w:r>
  </w:p>
  <w:p w14:paraId="0D705538" w14:textId="77777777" w:rsidR="00ED2764" w:rsidRDefault="00ED2764">
    <w:pPr>
      <w:pStyle w:val="ab"/>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BC8"/>
    <w:rsid w:val="00096EB3"/>
    <w:rsid w:val="000D755E"/>
    <w:rsid w:val="0012486B"/>
    <w:rsid w:val="00130264"/>
    <w:rsid w:val="00252B8A"/>
    <w:rsid w:val="00264AB0"/>
    <w:rsid w:val="003065AA"/>
    <w:rsid w:val="00344DD7"/>
    <w:rsid w:val="003B0F82"/>
    <w:rsid w:val="00491A25"/>
    <w:rsid w:val="00507F20"/>
    <w:rsid w:val="00570BC8"/>
    <w:rsid w:val="00633076"/>
    <w:rsid w:val="00680552"/>
    <w:rsid w:val="006D009B"/>
    <w:rsid w:val="0070701D"/>
    <w:rsid w:val="0077047E"/>
    <w:rsid w:val="007803D7"/>
    <w:rsid w:val="008948F5"/>
    <w:rsid w:val="00971CBA"/>
    <w:rsid w:val="009A16C9"/>
    <w:rsid w:val="009C5E36"/>
    <w:rsid w:val="00A152C4"/>
    <w:rsid w:val="00A244B9"/>
    <w:rsid w:val="00AA1AD5"/>
    <w:rsid w:val="00B81916"/>
    <w:rsid w:val="00B95338"/>
    <w:rsid w:val="00BA5143"/>
    <w:rsid w:val="00BB68E9"/>
    <w:rsid w:val="00C0257B"/>
    <w:rsid w:val="00E314E9"/>
    <w:rsid w:val="00E4001A"/>
    <w:rsid w:val="00E470B1"/>
    <w:rsid w:val="00E85671"/>
    <w:rsid w:val="00ED2764"/>
    <w:rsid w:val="00F01059"/>
    <w:rsid w:val="00F52E11"/>
    <w:rsid w:val="00FA0DCD"/>
    <w:rsid w:val="00FF70F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614E4AB"/>
  <w15:docId w15:val="{33F40874-32D6-4CD3-ABBD-9FE0267D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70BC8"/>
    <w:pPr>
      <w:snapToGrid w:val="0"/>
      <w:spacing w:after="0" w:line="360" w:lineRule="auto"/>
      <w:textAlignment w:val="baseline"/>
    </w:pPr>
    <w:rPr>
      <w:rFonts w:ascii="한양신명조" w:eastAsia="굴림" w:hAnsi="굴림" w:cs="굴림"/>
      <w:color w:val="000000"/>
      <w:kern w:val="0"/>
      <w:szCs w:val="20"/>
    </w:rPr>
  </w:style>
  <w:style w:type="paragraph" w:customStyle="1" w:styleId="a4">
    <w:name w:val="일시/장소"/>
    <w:basedOn w:val="a"/>
    <w:rsid w:val="00570BC8"/>
    <w:pPr>
      <w:wordWrap/>
      <w:snapToGrid w:val="0"/>
      <w:spacing w:after="0" w:line="360" w:lineRule="auto"/>
      <w:ind w:left="500"/>
      <w:jc w:val="center"/>
      <w:textAlignment w:val="baseline"/>
    </w:pPr>
    <w:rPr>
      <w:rFonts w:ascii="한양신명조" w:eastAsia="굴림" w:hAnsi="굴림" w:cs="굴림"/>
      <w:color w:val="000000"/>
      <w:spacing w:val="-20"/>
      <w:w w:val="80"/>
      <w:kern w:val="0"/>
      <w:sz w:val="28"/>
      <w:szCs w:val="28"/>
    </w:rPr>
  </w:style>
  <w:style w:type="paragraph" w:customStyle="1" w:styleId="a5">
    <w:name w:val="수발신(내용)"/>
    <w:basedOn w:val="a"/>
    <w:rsid w:val="00570BC8"/>
    <w:pPr>
      <w:snapToGrid w:val="0"/>
      <w:spacing w:after="0" w:line="360" w:lineRule="auto"/>
      <w:ind w:left="200"/>
      <w:textAlignment w:val="baseline"/>
    </w:pPr>
    <w:rPr>
      <w:rFonts w:ascii="한양신명조" w:eastAsia="굴림" w:hAnsi="굴림" w:cs="굴림"/>
      <w:color w:val="000000"/>
      <w:spacing w:val="-10"/>
      <w:w w:val="85"/>
      <w:kern w:val="0"/>
      <w:sz w:val="22"/>
    </w:rPr>
  </w:style>
  <w:style w:type="paragraph" w:styleId="a6">
    <w:name w:val="Balloon Text"/>
    <w:basedOn w:val="a"/>
    <w:link w:val="Char"/>
    <w:uiPriority w:val="99"/>
    <w:semiHidden/>
    <w:unhideWhenUsed/>
    <w:rsid w:val="00491A25"/>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6"/>
    <w:uiPriority w:val="99"/>
    <w:semiHidden/>
    <w:rsid w:val="00491A25"/>
    <w:rPr>
      <w:rFonts w:asciiTheme="majorHAnsi" w:eastAsiaTheme="majorEastAsia" w:hAnsiTheme="majorHAnsi" w:cstheme="majorBidi"/>
      <w:sz w:val="18"/>
      <w:szCs w:val="18"/>
    </w:rPr>
  </w:style>
  <w:style w:type="paragraph" w:styleId="a7">
    <w:name w:val="Revision"/>
    <w:hidden/>
    <w:uiPriority w:val="99"/>
    <w:semiHidden/>
    <w:rsid w:val="00491A25"/>
    <w:pPr>
      <w:spacing w:after="0" w:line="240" w:lineRule="auto"/>
      <w:jc w:val="left"/>
    </w:pPr>
  </w:style>
  <w:style w:type="character" w:styleId="a8">
    <w:name w:val="annotation reference"/>
    <w:basedOn w:val="a0"/>
    <w:uiPriority w:val="99"/>
    <w:semiHidden/>
    <w:unhideWhenUsed/>
    <w:rsid w:val="00264AB0"/>
    <w:rPr>
      <w:sz w:val="18"/>
      <w:szCs w:val="18"/>
    </w:rPr>
  </w:style>
  <w:style w:type="paragraph" w:styleId="a9">
    <w:name w:val="annotation text"/>
    <w:basedOn w:val="a"/>
    <w:link w:val="Char0"/>
    <w:uiPriority w:val="99"/>
    <w:semiHidden/>
    <w:unhideWhenUsed/>
    <w:rsid w:val="00264AB0"/>
    <w:pPr>
      <w:jc w:val="left"/>
    </w:pPr>
  </w:style>
  <w:style w:type="character" w:customStyle="1" w:styleId="Char0">
    <w:name w:val="메모 텍스트 Char"/>
    <w:basedOn w:val="a0"/>
    <w:link w:val="a9"/>
    <w:uiPriority w:val="99"/>
    <w:semiHidden/>
    <w:rsid w:val="00264AB0"/>
  </w:style>
  <w:style w:type="paragraph" w:styleId="aa">
    <w:name w:val="annotation subject"/>
    <w:basedOn w:val="a9"/>
    <w:next w:val="a9"/>
    <w:link w:val="Char1"/>
    <w:uiPriority w:val="99"/>
    <w:semiHidden/>
    <w:unhideWhenUsed/>
    <w:rsid w:val="00264AB0"/>
    <w:rPr>
      <w:b/>
      <w:bCs/>
    </w:rPr>
  </w:style>
  <w:style w:type="character" w:customStyle="1" w:styleId="Char1">
    <w:name w:val="메모 주제 Char"/>
    <w:basedOn w:val="Char0"/>
    <w:link w:val="aa"/>
    <w:uiPriority w:val="99"/>
    <w:semiHidden/>
    <w:rsid w:val="00264AB0"/>
    <w:rPr>
      <w:b/>
      <w:bCs/>
    </w:rPr>
  </w:style>
  <w:style w:type="paragraph" w:styleId="ab">
    <w:name w:val="header"/>
    <w:basedOn w:val="a"/>
    <w:link w:val="Char2"/>
    <w:uiPriority w:val="99"/>
    <w:unhideWhenUsed/>
    <w:rsid w:val="00ED2764"/>
    <w:pPr>
      <w:tabs>
        <w:tab w:val="center" w:pos="4513"/>
        <w:tab w:val="right" w:pos="9026"/>
      </w:tabs>
      <w:snapToGrid w:val="0"/>
    </w:pPr>
  </w:style>
  <w:style w:type="character" w:customStyle="1" w:styleId="Char2">
    <w:name w:val="머리글 Char"/>
    <w:basedOn w:val="a0"/>
    <w:link w:val="ab"/>
    <w:uiPriority w:val="99"/>
    <w:rsid w:val="00ED2764"/>
  </w:style>
  <w:style w:type="paragraph" w:styleId="ac">
    <w:name w:val="footer"/>
    <w:basedOn w:val="a"/>
    <w:link w:val="Char3"/>
    <w:uiPriority w:val="99"/>
    <w:unhideWhenUsed/>
    <w:rsid w:val="00ED2764"/>
    <w:pPr>
      <w:tabs>
        <w:tab w:val="center" w:pos="4513"/>
        <w:tab w:val="right" w:pos="9026"/>
      </w:tabs>
      <w:snapToGrid w:val="0"/>
    </w:pPr>
  </w:style>
  <w:style w:type="character" w:customStyle="1" w:styleId="Char3">
    <w:name w:val="바닥글 Char"/>
    <w:basedOn w:val="a0"/>
    <w:link w:val="ac"/>
    <w:uiPriority w:val="99"/>
    <w:rsid w:val="00ED2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484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31D03-F88C-4262-937F-AE6D8567E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731</Words>
  <Characters>4172</Characters>
  <Application>Microsoft Office Word</Application>
  <DocSecurity>0</DocSecurity>
  <Lines>34</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shkim</dc:creator>
  <cp:lastModifiedBy>shkim</cp:lastModifiedBy>
  <cp:revision>2</cp:revision>
  <cp:lastPrinted>2016-08-26T06:05:00Z</cp:lastPrinted>
  <dcterms:created xsi:type="dcterms:W3CDTF">2016-08-26T06:45:00Z</dcterms:created>
  <dcterms:modified xsi:type="dcterms:W3CDTF">2016-08-26T06:45:00Z</dcterms:modified>
</cp:coreProperties>
</file>