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6E" w:rsidRPr="004B2213" w:rsidRDefault="000A4A6E" w:rsidP="00A82AD9">
      <w:pPr>
        <w:wordWrap/>
        <w:adjustRightInd w:val="0"/>
        <w:rPr>
          <w:rFonts w:ascii="맑은 고딕" w:eastAsia="맑은 고딕" w:hAnsi="맑은 고딕" w:cs="TT1E1t00"/>
          <w:b/>
          <w:kern w:val="0"/>
          <w:sz w:val="28"/>
          <w:szCs w:val="28"/>
        </w:rPr>
      </w:pPr>
      <w:r w:rsidRPr="004B2213">
        <w:rPr>
          <w:rFonts w:ascii="맑은 고딕" w:eastAsia="맑은 고딕" w:hAnsi="맑은 고딕" w:cs="TT1E1t00" w:hint="eastAsia"/>
          <w:b/>
          <w:kern w:val="0"/>
          <w:sz w:val="28"/>
          <w:szCs w:val="28"/>
        </w:rPr>
        <w:t>한반도 위기 해결을 위해 즉각 대화를 시작하라</w:t>
      </w:r>
    </w:p>
    <w:p w:rsidR="000A4A6E" w:rsidRPr="000A4A6E" w:rsidRDefault="000A4A6E" w:rsidP="00A82AD9">
      <w:pPr>
        <w:wordWrap/>
        <w:adjustRightInd w:val="0"/>
        <w:rPr>
          <w:rFonts w:ascii="맑은 고딕" w:eastAsia="맑은 고딕" w:hAnsi="맑은 고딕" w:cs="TT1E1t00"/>
          <w:kern w:val="0"/>
          <w:sz w:val="28"/>
          <w:szCs w:val="28"/>
        </w:rPr>
      </w:pPr>
    </w:p>
    <w:p w:rsidR="00271D4F" w:rsidRDefault="00271D4F" w:rsidP="00A82AD9">
      <w:pPr>
        <w:wordWrap/>
        <w:adjustRightInd w:val="0"/>
        <w:rPr>
          <w:rFonts w:ascii="맑은 고딕" w:eastAsia="맑은 고딕" w:hAnsi="맑은 고딕" w:cs="TT19Dt00"/>
          <w:kern w:val="0"/>
          <w:sz w:val="22"/>
        </w:rPr>
      </w:pPr>
    </w:p>
    <w:p w:rsidR="000A4A6E" w:rsidRDefault="00F43745" w:rsidP="00A82AD9">
      <w:pPr>
        <w:wordWrap/>
        <w:adjustRightInd w:val="0"/>
        <w:rPr>
          <w:rFonts w:ascii="맑은 고딕" w:eastAsia="맑은 고딕" w:hAnsi="맑은 고딕" w:cs="TT19Dt00"/>
          <w:kern w:val="0"/>
          <w:sz w:val="22"/>
        </w:rPr>
      </w:pPr>
      <w:r>
        <w:rPr>
          <w:rFonts w:ascii="맑은 고딕" w:eastAsia="맑은 고딕" w:hAnsi="맑은 고딕" w:cs="TT19Dt00"/>
          <w:kern w:val="0"/>
          <w:sz w:val="22"/>
        </w:rPr>
        <w:t>‘</w:t>
      </w:r>
      <w:r w:rsidR="000A4A6E">
        <w:rPr>
          <w:rFonts w:ascii="맑은 고딕" w:eastAsia="맑은 고딕" w:hAnsi="맑은 고딕" w:cs="TT19Dt00" w:hint="eastAsia"/>
          <w:kern w:val="0"/>
          <w:sz w:val="22"/>
        </w:rPr>
        <w:t>무장갈등예방을 위한 글로벌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proofErr w:type="spellStart"/>
      <w:r w:rsidR="000A4A6E">
        <w:rPr>
          <w:rFonts w:ascii="맑은 고딕" w:eastAsia="맑은 고딕" w:hAnsi="맑은 고딕" w:cs="TT19Dt00" w:hint="eastAsia"/>
          <w:kern w:val="0"/>
          <w:sz w:val="22"/>
        </w:rPr>
        <w:t>파트너십</w:t>
      </w:r>
      <w:proofErr w:type="spellEnd"/>
      <w:r w:rsidR="000A4A6E">
        <w:rPr>
          <w:rFonts w:ascii="맑은 고딕" w:eastAsia="맑은 고딕" w:hAnsi="맑은 고딕" w:cs="TT19Dt00" w:hint="eastAsia"/>
          <w:kern w:val="0"/>
          <w:sz w:val="22"/>
        </w:rPr>
        <w:t>(GPPAC)</w:t>
      </w:r>
      <w:r>
        <w:rPr>
          <w:rFonts w:ascii="맑은 고딕" w:eastAsia="맑은 고딕" w:hAnsi="맑은 고딕" w:cs="TT19Dt00"/>
          <w:kern w:val="0"/>
          <w:sz w:val="22"/>
        </w:rPr>
        <w:t>’</w:t>
      </w:r>
      <w:r w:rsidR="000A4A6E">
        <w:rPr>
          <w:rFonts w:ascii="맑은 고딕" w:eastAsia="맑은 고딕" w:hAnsi="맑은 고딕" w:cs="TT19Dt00" w:hint="eastAsia"/>
          <w:kern w:val="0"/>
          <w:sz w:val="22"/>
        </w:rPr>
        <w:t xml:space="preserve">은 </w:t>
      </w:r>
      <w:r w:rsidR="00A82AD9">
        <w:rPr>
          <w:rFonts w:ascii="맑은 고딕" w:eastAsia="맑은 고딕" w:hAnsi="맑은 고딕" w:cs="TT19Dt00" w:hint="eastAsia"/>
          <w:kern w:val="0"/>
          <w:sz w:val="22"/>
        </w:rPr>
        <w:t xml:space="preserve">한반도와 주변국들을 </w:t>
      </w:r>
      <w:r w:rsidR="000A4A6E">
        <w:rPr>
          <w:rFonts w:ascii="맑은 고딕" w:eastAsia="맑은 고딕" w:hAnsi="맑은 고딕" w:cs="TT19Dt00" w:hint="eastAsia"/>
          <w:kern w:val="0"/>
          <w:sz w:val="22"/>
        </w:rPr>
        <w:t xml:space="preserve">둘러싼 </w:t>
      </w:r>
      <w:r w:rsidR="00A82AD9">
        <w:rPr>
          <w:rFonts w:ascii="맑은 고딕" w:eastAsia="맑은 고딕" w:hAnsi="맑은 고딕" w:cs="TT19Dt00" w:hint="eastAsia"/>
          <w:kern w:val="0"/>
          <w:sz w:val="22"/>
        </w:rPr>
        <w:t xml:space="preserve">긴장이 </w:t>
      </w:r>
      <w:r w:rsidR="000A4A6E">
        <w:rPr>
          <w:rFonts w:ascii="맑은 고딕" w:eastAsia="맑은 고딕" w:hAnsi="맑은 고딕" w:cs="TT19Dt00" w:hint="eastAsia"/>
          <w:kern w:val="0"/>
          <w:sz w:val="22"/>
        </w:rPr>
        <w:t>고조</w:t>
      </w:r>
      <w:r w:rsidR="00A82AD9">
        <w:rPr>
          <w:rFonts w:ascii="맑은 고딕" w:eastAsia="맑은 고딕" w:hAnsi="맑은 고딕" w:cs="TT19Dt00" w:hint="eastAsia"/>
          <w:kern w:val="0"/>
          <w:sz w:val="22"/>
        </w:rPr>
        <w:t>되고 있는 상황에 대해</w:t>
      </w:r>
      <w:r w:rsidR="000A4A6E">
        <w:rPr>
          <w:rFonts w:ascii="맑은 고딕" w:eastAsia="맑은 고딕" w:hAnsi="맑은 고딕" w:cs="TT19Dt00" w:hint="eastAsia"/>
          <w:kern w:val="0"/>
          <w:sz w:val="22"/>
        </w:rPr>
        <w:t xml:space="preserve"> 깊은 우려를 </w:t>
      </w:r>
      <w:r w:rsidR="00A82AD9">
        <w:rPr>
          <w:rFonts w:ascii="맑은 고딕" w:eastAsia="맑은 고딕" w:hAnsi="맑은 고딕" w:cs="TT19Dt00" w:hint="eastAsia"/>
          <w:kern w:val="0"/>
          <w:sz w:val="22"/>
        </w:rPr>
        <w:t>표하며,</w:t>
      </w:r>
      <w:r w:rsidR="000A4A6E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A82AD9">
        <w:rPr>
          <w:rFonts w:ascii="맑은 고딕" w:eastAsia="맑은 고딕" w:hAnsi="맑은 고딕" w:cs="TT19Dt00" w:hint="eastAsia"/>
          <w:kern w:val="0"/>
          <w:sz w:val="22"/>
        </w:rPr>
        <w:t>대화와 소통의 자리로 즉각 복귀할 것을 요구한다. 대화만이 한반도에서의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A82AD9">
        <w:rPr>
          <w:rFonts w:ascii="맑은 고딕" w:eastAsia="맑은 고딕" w:hAnsi="맑은 고딕" w:cs="TT19Dt00" w:hint="eastAsia"/>
          <w:kern w:val="0"/>
          <w:sz w:val="22"/>
        </w:rPr>
        <w:t>긴장을 완화시키고 갈등을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A82AD9">
        <w:rPr>
          <w:rFonts w:ascii="맑은 고딕" w:eastAsia="맑은 고딕" w:hAnsi="맑은 고딕" w:cs="TT19Dt00" w:hint="eastAsia"/>
          <w:kern w:val="0"/>
          <w:sz w:val="22"/>
        </w:rPr>
        <w:t>예방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>하고 비핵화, 평화</w:t>
      </w:r>
      <w:r w:rsidR="00A82AD9">
        <w:rPr>
          <w:rFonts w:ascii="맑은 고딕" w:eastAsia="맑은 고딕" w:hAnsi="맑은 고딕" w:cs="TT19Dt00" w:hint="eastAsia"/>
          <w:kern w:val="0"/>
          <w:sz w:val="22"/>
        </w:rPr>
        <w:t>와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 xml:space="preserve"> 협력을 위</w:t>
      </w:r>
      <w:r w:rsidR="00A82AD9">
        <w:rPr>
          <w:rFonts w:ascii="맑은 고딕" w:eastAsia="맑은 고딕" w:hAnsi="맑은 고딕" w:cs="TT19Dt00" w:hint="eastAsia"/>
          <w:kern w:val="0"/>
          <w:sz w:val="22"/>
        </w:rPr>
        <w:t xml:space="preserve">해 나아가는 </w:t>
      </w:r>
      <w:r w:rsidR="000A4A6E">
        <w:rPr>
          <w:rFonts w:ascii="맑은 고딕" w:eastAsia="맑은 고딕" w:hAnsi="맑은 고딕" w:cs="TT19Dt00" w:hint="eastAsia"/>
          <w:kern w:val="0"/>
          <w:sz w:val="22"/>
        </w:rPr>
        <w:t>유일한 방법</w:t>
      </w:r>
      <w:r w:rsidR="00A82AD9">
        <w:rPr>
          <w:rFonts w:ascii="맑은 고딕" w:eastAsia="맑은 고딕" w:hAnsi="맑은 고딕" w:cs="TT19Dt00" w:hint="eastAsia"/>
          <w:kern w:val="0"/>
          <w:sz w:val="22"/>
        </w:rPr>
        <w:t xml:space="preserve">이다. 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>동북아에서 가장 적합한 제도적 평화안보 메커니즘인 6자회담국 대표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>간 회담</w:t>
      </w:r>
      <w:r>
        <w:rPr>
          <w:rFonts w:ascii="맑은 고딕" w:eastAsia="맑은 고딕" w:hAnsi="맑은 고딕" w:cs="TT19Dt00" w:hint="eastAsia"/>
          <w:kern w:val="0"/>
          <w:sz w:val="22"/>
        </w:rPr>
        <w:t>을 비롯해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 xml:space="preserve"> 북미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>간</w:t>
      </w:r>
      <w:r w:rsidR="00271D4F">
        <w:rPr>
          <w:rFonts w:ascii="맑은 고딕" w:eastAsia="맑은 고딕" w:hAnsi="맑은 고딕" w:cs="TT19Dt00" w:hint="eastAsia"/>
          <w:kern w:val="0"/>
          <w:sz w:val="22"/>
        </w:rPr>
        <w:t>,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 xml:space="preserve"> 남북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 xml:space="preserve">간 직접 대화를 가능한 빨리 개최함으로써 </w:t>
      </w:r>
      <w:r w:rsidR="004B2213">
        <w:rPr>
          <w:rFonts w:ascii="맑은 고딕" w:eastAsia="맑은 고딕" w:hAnsi="맑은 고딕" w:cs="TT19Dt00"/>
          <w:kern w:val="0"/>
          <w:sz w:val="22"/>
        </w:rPr>
        <w:t>대화를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271D4F">
        <w:rPr>
          <w:rFonts w:ascii="맑은 고딕" w:eastAsia="맑은 고딕" w:hAnsi="맑은 고딕" w:cs="TT19Dt00" w:hint="eastAsia"/>
          <w:kern w:val="0"/>
          <w:sz w:val="22"/>
        </w:rPr>
        <w:t>이행되어야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 xml:space="preserve"> 한다. 이러한 </w:t>
      </w:r>
      <w:r w:rsidR="00EA5281">
        <w:rPr>
          <w:rFonts w:ascii="맑은 고딕" w:eastAsia="맑은 고딕" w:hAnsi="맑은 고딕" w:cs="TT19Dt00" w:hint="eastAsia"/>
          <w:kern w:val="0"/>
          <w:sz w:val="22"/>
        </w:rPr>
        <w:t>회담을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 xml:space="preserve"> 즉각 개최하기 위한 모든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>노력과 동시에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EA5281">
        <w:rPr>
          <w:rFonts w:ascii="맑은 고딕" w:eastAsia="맑은 고딕" w:hAnsi="맑은 고딕" w:cs="TT19Dt00" w:hint="eastAsia"/>
          <w:kern w:val="0"/>
          <w:sz w:val="22"/>
        </w:rPr>
        <w:t xml:space="preserve">비핵화와 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>60년이 된 한국전쟁 정전협정을 대체하기 위한 평화협정</w:t>
      </w:r>
      <w:r w:rsidR="00EA5281">
        <w:rPr>
          <w:rFonts w:ascii="맑은 고딕" w:eastAsia="맑은 고딕" w:hAnsi="맑은 고딕" w:cs="TT19Dt00" w:hint="eastAsia"/>
          <w:kern w:val="0"/>
          <w:sz w:val="22"/>
        </w:rPr>
        <w:t>에 대한 논의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가 </w:t>
      </w:r>
      <w:r w:rsidR="00EA5281">
        <w:rPr>
          <w:rFonts w:ascii="맑은 고딕" w:eastAsia="맑은 고딕" w:hAnsi="맑은 고딕" w:cs="TT19Dt00" w:hint="eastAsia"/>
          <w:kern w:val="0"/>
          <w:sz w:val="22"/>
        </w:rPr>
        <w:t>함께 이</w:t>
      </w:r>
      <w:r w:rsidR="00EF53DF">
        <w:rPr>
          <w:rFonts w:ascii="맑은 고딕" w:eastAsia="맑은 고딕" w:hAnsi="맑은 고딕" w:cs="TT19Dt00" w:hint="eastAsia"/>
          <w:kern w:val="0"/>
          <w:sz w:val="22"/>
        </w:rPr>
        <w:t>뤄져야 한다</w:t>
      </w:r>
      <w:r w:rsidR="00A82AD9">
        <w:rPr>
          <w:rFonts w:ascii="맑은 고딕" w:eastAsia="맑은 고딕" w:hAnsi="맑은 고딕" w:cs="TT19Dt00" w:hint="eastAsia"/>
          <w:kern w:val="0"/>
          <w:sz w:val="22"/>
        </w:rPr>
        <w:t>.</w:t>
      </w:r>
    </w:p>
    <w:p w:rsidR="000A4A6E" w:rsidRPr="004B2213" w:rsidRDefault="000A4A6E" w:rsidP="00A82AD9">
      <w:pPr>
        <w:wordWrap/>
        <w:adjustRightInd w:val="0"/>
        <w:rPr>
          <w:rFonts w:ascii="맑은 고딕" w:eastAsia="맑은 고딕" w:hAnsi="맑은 고딕" w:cs="TT19Dt00"/>
          <w:kern w:val="0"/>
          <w:sz w:val="22"/>
        </w:rPr>
      </w:pPr>
    </w:p>
    <w:p w:rsidR="00EA5281" w:rsidRDefault="00EA5281" w:rsidP="00A82AD9">
      <w:pPr>
        <w:wordWrap/>
        <w:adjustRightInd w:val="0"/>
        <w:rPr>
          <w:rFonts w:ascii="맑은 고딕" w:eastAsia="맑은 고딕" w:hAnsi="맑은 고딕" w:cs="TT19Dt00"/>
          <w:kern w:val="0"/>
          <w:sz w:val="22"/>
        </w:rPr>
      </w:pPr>
      <w:r>
        <w:rPr>
          <w:rFonts w:ascii="맑은 고딕" w:eastAsia="맑은 고딕" w:hAnsi="맑은 고딕" w:cs="TT19Dt00" w:hint="eastAsia"/>
          <w:kern w:val="0"/>
          <w:sz w:val="22"/>
        </w:rPr>
        <w:t xml:space="preserve">한반도와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주변국들 사이에 </w:t>
      </w:r>
      <w:r>
        <w:rPr>
          <w:rFonts w:ascii="맑은 고딕" w:eastAsia="맑은 고딕" w:hAnsi="맑은 고딕" w:cs="TT19Dt00" w:hint="eastAsia"/>
          <w:kern w:val="0"/>
          <w:sz w:val="22"/>
        </w:rPr>
        <w:t>최근 고조되고 있는 긴장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>국면은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현 상황의 </w:t>
      </w:r>
      <w:proofErr w:type="spellStart"/>
      <w:r>
        <w:rPr>
          <w:rFonts w:ascii="맑은 고딕" w:eastAsia="맑은 고딕" w:hAnsi="맑은 고딕" w:cs="TT19Dt00" w:hint="eastAsia"/>
          <w:kern w:val="0"/>
          <w:sz w:val="22"/>
        </w:rPr>
        <w:t>위급성</w:t>
      </w:r>
      <w:proofErr w:type="spellEnd"/>
      <w:r>
        <w:rPr>
          <w:rFonts w:ascii="맑은 고딕" w:eastAsia="맑은 고딕" w:hAnsi="맑은 고딕" w:cs="TT19Dt00" w:hint="eastAsia"/>
          <w:kern w:val="0"/>
          <w:sz w:val="22"/>
        </w:rPr>
        <w:t>, 그리고 시민들을 재앙으로 몰아넣을 수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>도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있는 중대한 계산착오 가능성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>이 크다는 것을 보여준다.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 xml:space="preserve">이러한 긴장은 근본적으로 </w:t>
      </w:r>
      <w:r>
        <w:rPr>
          <w:rFonts w:ascii="맑은 고딕" w:eastAsia="맑은 고딕" w:hAnsi="맑은 고딕" w:cs="TT19Dt00" w:hint="eastAsia"/>
          <w:kern w:val="0"/>
          <w:sz w:val="22"/>
        </w:rPr>
        <w:t>항구적 평화협정이 부재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>하고,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>냉전시대 이래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 xml:space="preserve">해결되지 않은 </w:t>
      </w:r>
      <w:r>
        <w:rPr>
          <w:rFonts w:ascii="맑은 고딕" w:eastAsia="맑은 고딕" w:hAnsi="맑은 고딕" w:cs="TT19Dt00" w:hint="eastAsia"/>
          <w:kern w:val="0"/>
          <w:sz w:val="22"/>
        </w:rPr>
        <w:t>문제들이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 xml:space="preserve"> 잔재하기 때문에 발생하는 것이다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. 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>이에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GPPAC은 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 xml:space="preserve">긴급히 이행해야 할 </w:t>
      </w:r>
      <w:r w:rsidR="001A18A7">
        <w:rPr>
          <w:rFonts w:ascii="맑은 고딕" w:eastAsia="맑은 고딕" w:hAnsi="맑은 고딕" w:cs="TT19Dt00" w:hint="eastAsia"/>
          <w:kern w:val="0"/>
          <w:sz w:val="22"/>
        </w:rPr>
        <w:t xml:space="preserve">제안사항을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역내 국가들과 유엔에게 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>다음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과 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>같이 제안하며, 이를 이행</w:t>
      </w:r>
      <w:r w:rsidR="001A18A7">
        <w:rPr>
          <w:rFonts w:ascii="맑은 고딕" w:eastAsia="맑은 고딕" w:hAnsi="맑은 고딕" w:cs="TT19Dt00" w:hint="eastAsia"/>
          <w:kern w:val="0"/>
          <w:sz w:val="22"/>
        </w:rPr>
        <w:t>하</w:t>
      </w:r>
      <w:r w:rsidR="008A261A">
        <w:rPr>
          <w:rFonts w:ascii="맑은 고딕" w:eastAsia="맑은 고딕" w:hAnsi="맑은 고딕" w:cs="TT19Dt00" w:hint="eastAsia"/>
          <w:kern w:val="0"/>
          <w:sz w:val="22"/>
        </w:rPr>
        <w:t xml:space="preserve">기 위한 가능한 모든 노력을 강구할 것을 </w:t>
      </w:r>
      <w:r w:rsidR="00B924D4">
        <w:rPr>
          <w:rFonts w:ascii="맑은 고딕" w:eastAsia="맑은 고딕" w:hAnsi="맑은 고딕" w:cs="TT19Dt00" w:hint="eastAsia"/>
          <w:kern w:val="0"/>
          <w:sz w:val="22"/>
        </w:rPr>
        <w:t>요청</w:t>
      </w:r>
      <w:r w:rsidR="008A261A">
        <w:rPr>
          <w:rFonts w:ascii="맑은 고딕" w:eastAsia="맑은 고딕" w:hAnsi="맑은 고딕" w:cs="TT19Dt00" w:hint="eastAsia"/>
          <w:kern w:val="0"/>
          <w:sz w:val="22"/>
        </w:rPr>
        <w:t>하는 바이다.</w:t>
      </w:r>
    </w:p>
    <w:p w:rsidR="00EA5281" w:rsidRDefault="00EA5281" w:rsidP="00A82AD9">
      <w:pPr>
        <w:wordWrap/>
        <w:adjustRightInd w:val="0"/>
        <w:rPr>
          <w:rFonts w:ascii="맑은 고딕" w:eastAsia="맑은 고딕" w:hAnsi="맑은 고딕" w:cs="TT19Dt00"/>
          <w:kern w:val="0"/>
          <w:sz w:val="22"/>
        </w:rPr>
      </w:pPr>
    </w:p>
    <w:p w:rsidR="008A261A" w:rsidRPr="003E2A5A" w:rsidRDefault="003E2A5A" w:rsidP="003E2A5A">
      <w:pPr>
        <w:pStyle w:val="a4"/>
        <w:numPr>
          <w:ilvl w:val="0"/>
          <w:numId w:val="3"/>
        </w:numPr>
        <w:wordWrap/>
        <w:adjustRightInd w:val="0"/>
        <w:ind w:leftChars="0"/>
        <w:rPr>
          <w:rFonts w:ascii="맑은 고딕" w:eastAsia="맑은 고딕" w:hAnsi="맑은 고딕" w:cs="TT19Dt00"/>
          <w:kern w:val="0"/>
          <w:sz w:val="22"/>
        </w:rPr>
      </w:pPr>
      <w:r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지금의 위기상황을 해결하고 긴장상태를 줄이기 위해 </w:t>
      </w:r>
      <w:r w:rsidR="008A261A" w:rsidRPr="003E2A5A">
        <w:rPr>
          <w:rFonts w:ascii="맑은 고딕" w:eastAsia="맑은 고딕" w:hAnsi="맑은 고딕" w:cs="TT19Dt00" w:hint="eastAsia"/>
          <w:kern w:val="0"/>
          <w:sz w:val="22"/>
        </w:rPr>
        <w:t>6자회담 관련국 대표들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8A261A" w:rsidRPr="003E2A5A">
        <w:rPr>
          <w:rFonts w:ascii="맑은 고딕" w:eastAsia="맑은 고딕" w:hAnsi="맑은 고딕" w:cs="TT19Dt00" w:hint="eastAsia"/>
          <w:kern w:val="0"/>
          <w:sz w:val="22"/>
        </w:rPr>
        <w:t>간 회담 개최 북미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8A261A" w:rsidRPr="003E2A5A">
        <w:rPr>
          <w:rFonts w:ascii="맑은 고딕" w:eastAsia="맑은 고딕" w:hAnsi="맑은 고딕" w:cs="TT19Dt00" w:hint="eastAsia"/>
          <w:kern w:val="0"/>
          <w:sz w:val="22"/>
        </w:rPr>
        <w:t>간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>,</w:t>
      </w:r>
      <w:r w:rsidR="008A261A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남북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8A261A" w:rsidRPr="003E2A5A">
        <w:rPr>
          <w:rFonts w:ascii="맑은 고딕" w:eastAsia="맑은 고딕" w:hAnsi="맑은 고딕" w:cs="TT19Dt00" w:hint="eastAsia"/>
          <w:kern w:val="0"/>
          <w:sz w:val="22"/>
        </w:rPr>
        <w:t>간 직접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8A261A" w:rsidRPr="003E2A5A">
        <w:rPr>
          <w:rFonts w:ascii="맑은 고딕" w:eastAsia="맑은 고딕" w:hAnsi="맑은 고딕" w:cs="TT19Dt00" w:hint="eastAsia"/>
          <w:kern w:val="0"/>
          <w:sz w:val="22"/>
        </w:rPr>
        <w:t>대화 개최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 xml:space="preserve"> 등</w:t>
      </w:r>
      <w:r w:rsidR="008A261A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대화 테이블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>에</w:t>
      </w:r>
      <w:r w:rsidR="008A261A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110C4B" w:rsidRPr="003E2A5A">
        <w:rPr>
          <w:rFonts w:ascii="맑은 고딕" w:eastAsia="맑은 고딕" w:hAnsi="맑은 고딕" w:cs="TT19Dt00" w:hint="eastAsia"/>
          <w:kern w:val="0"/>
          <w:sz w:val="22"/>
        </w:rPr>
        <w:t>즉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>각</w:t>
      </w:r>
      <w:r w:rsidR="00110C4B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>복귀해야 한다.</w:t>
      </w:r>
    </w:p>
    <w:p w:rsidR="00761534" w:rsidRPr="003E2A5A" w:rsidRDefault="00110C4B" w:rsidP="003E2A5A">
      <w:pPr>
        <w:pStyle w:val="a4"/>
        <w:numPr>
          <w:ilvl w:val="0"/>
          <w:numId w:val="3"/>
        </w:numPr>
        <w:wordWrap/>
        <w:adjustRightInd w:val="0"/>
        <w:ind w:leftChars="0"/>
        <w:rPr>
          <w:rFonts w:ascii="맑은 고딕" w:eastAsia="맑은 고딕" w:hAnsi="맑은 고딕" w:cs="TT19Dt00"/>
          <w:kern w:val="0"/>
          <w:sz w:val="22"/>
        </w:rPr>
      </w:pPr>
      <w:r w:rsidRPr="003E2A5A">
        <w:rPr>
          <w:rFonts w:ascii="맑은 고딕" w:eastAsia="맑은 고딕" w:hAnsi="맑은 고딕" w:cs="TT19Dt00" w:hint="eastAsia"/>
          <w:kern w:val="0"/>
          <w:sz w:val="22"/>
        </w:rPr>
        <w:t>유엔 안전보장이사회는 이러한 회담</w:t>
      </w:r>
      <w:r w:rsidR="003E2A5A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개최를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3E2A5A" w:rsidRPr="003E2A5A">
        <w:rPr>
          <w:rFonts w:ascii="맑은 고딕" w:eastAsia="맑은 고딕" w:hAnsi="맑은 고딕" w:cs="TT19Dt00" w:hint="eastAsia"/>
          <w:kern w:val="0"/>
          <w:sz w:val="22"/>
        </w:rPr>
        <w:t>위해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3E2A5A" w:rsidRPr="003E2A5A">
        <w:rPr>
          <w:rFonts w:ascii="맑은 고딕" w:eastAsia="맑은 고딕" w:hAnsi="맑은 고딕" w:cs="TT19Dt00" w:hint="eastAsia"/>
          <w:kern w:val="0"/>
          <w:sz w:val="22"/>
        </w:rPr>
        <w:t>즉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>시</w:t>
      </w:r>
      <w:r w:rsidR="003E2A5A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>전폭적</w:t>
      </w:r>
      <w:r w:rsidR="003E2A5A" w:rsidRPr="003E2A5A">
        <w:rPr>
          <w:rFonts w:ascii="맑은 고딕" w:eastAsia="맑은 고딕" w:hAnsi="맑은 고딕" w:cs="TT19Dt00" w:hint="eastAsia"/>
          <w:kern w:val="0"/>
          <w:sz w:val="22"/>
        </w:rPr>
        <w:t>인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지원을 해야</w:t>
      </w:r>
      <w:r w:rsidR="00E837C5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하며 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 xml:space="preserve">이를 위한 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>모든 외교적 노력을 기울여야 한다. 유엔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총회는 </w:t>
      </w:r>
      <w:r w:rsidR="00E837C5" w:rsidRPr="003E2A5A">
        <w:rPr>
          <w:rFonts w:ascii="맑은 고딕" w:eastAsia="맑은 고딕" w:hAnsi="맑은 고딕" w:cs="TT19Dt00" w:hint="eastAsia"/>
          <w:kern w:val="0"/>
          <w:sz w:val="22"/>
        </w:rPr>
        <w:t>평화를 증진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>시키</w:t>
      </w:r>
      <w:r w:rsidR="00E837C5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고 긴장을 </w:t>
      </w:r>
      <w:r w:rsidR="003E2A5A" w:rsidRPr="003E2A5A">
        <w:rPr>
          <w:rFonts w:ascii="맑은 고딕" w:eastAsia="맑은 고딕" w:hAnsi="맑은 고딕" w:cs="TT19Dt00" w:hint="eastAsia"/>
          <w:kern w:val="0"/>
          <w:sz w:val="22"/>
        </w:rPr>
        <w:t>완화시키</w:t>
      </w:r>
      <w:r w:rsidR="00E837C5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는 </w:t>
      </w:r>
      <w:r w:rsidR="003E2A5A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조치들을 </w:t>
      </w:r>
      <w:r w:rsidR="00E837C5" w:rsidRPr="003E2A5A">
        <w:rPr>
          <w:rFonts w:ascii="맑은 고딕" w:eastAsia="맑은 고딕" w:hAnsi="맑은 고딕" w:cs="TT19Dt00" w:hint="eastAsia"/>
          <w:kern w:val="0"/>
          <w:sz w:val="22"/>
        </w:rPr>
        <w:t>지원해야 한다.</w:t>
      </w:r>
    </w:p>
    <w:p w:rsidR="00E837C5" w:rsidRPr="003E2A5A" w:rsidRDefault="001C6753" w:rsidP="003E2A5A">
      <w:pPr>
        <w:pStyle w:val="a4"/>
        <w:numPr>
          <w:ilvl w:val="0"/>
          <w:numId w:val="3"/>
        </w:numPr>
        <w:wordWrap/>
        <w:adjustRightInd w:val="0"/>
        <w:ind w:leftChars="0"/>
        <w:rPr>
          <w:rFonts w:ascii="맑은 고딕" w:eastAsia="맑은 고딕" w:hAnsi="맑은 고딕" w:cs="TT19Dt00"/>
          <w:kern w:val="0"/>
          <w:sz w:val="22"/>
        </w:rPr>
      </w:pPr>
      <w:r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모든 당사자들은 </w:t>
      </w:r>
      <w:r w:rsidR="00E837C5" w:rsidRPr="003E2A5A">
        <w:rPr>
          <w:rFonts w:ascii="맑은 고딕" w:eastAsia="맑은 고딕" w:hAnsi="맑은 고딕" w:cs="TT19Dt00" w:hint="eastAsia"/>
          <w:kern w:val="0"/>
          <w:sz w:val="22"/>
        </w:rPr>
        <w:t>역내 위기</w:t>
      </w:r>
      <w:r w:rsidR="003E2A5A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를 고조시키고 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잠재적 무장충돌을 </w:t>
      </w:r>
      <w:r w:rsidR="003E2A5A" w:rsidRPr="003E2A5A">
        <w:rPr>
          <w:rFonts w:ascii="맑은 고딕" w:eastAsia="맑은 고딕" w:hAnsi="맑은 고딕" w:cs="TT19Dt00" w:hint="eastAsia"/>
          <w:kern w:val="0"/>
          <w:sz w:val="22"/>
        </w:rPr>
        <w:t>야기할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수 있는 </w:t>
      </w:r>
      <w:r w:rsidR="00E837C5" w:rsidRPr="003E2A5A">
        <w:rPr>
          <w:rFonts w:ascii="맑은 고딕" w:eastAsia="맑은 고딕" w:hAnsi="맑은 고딕" w:cs="TT19Dt00" w:hint="eastAsia"/>
          <w:kern w:val="0"/>
          <w:sz w:val="22"/>
        </w:rPr>
        <w:t>핵 및 미사일 실험, 군사훈련, 미사일방어체제 배치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그리고</w:t>
      </w:r>
      <w:r w:rsidR="00E837C5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3E2A5A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이와 관련된 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 xml:space="preserve">모든 </w:t>
      </w:r>
      <w:r w:rsidR="003E2A5A" w:rsidRPr="003E2A5A">
        <w:rPr>
          <w:rFonts w:ascii="맑은 고딕" w:eastAsia="맑은 고딕" w:hAnsi="맑은 고딕" w:cs="TT19Dt00" w:hint="eastAsia"/>
          <w:kern w:val="0"/>
          <w:sz w:val="22"/>
        </w:rPr>
        <w:t>조치들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을 </w:t>
      </w:r>
      <w:r w:rsidR="003E2A5A" w:rsidRPr="003E2A5A">
        <w:rPr>
          <w:rFonts w:ascii="맑은 고딕" w:eastAsia="맑은 고딕" w:hAnsi="맑은 고딕" w:cs="TT19Dt00" w:hint="eastAsia"/>
          <w:kern w:val="0"/>
          <w:sz w:val="22"/>
        </w:rPr>
        <w:t>중단해야 한다.</w:t>
      </w:r>
    </w:p>
    <w:p w:rsidR="001C6753" w:rsidRPr="003E2A5A" w:rsidRDefault="003E2A5A" w:rsidP="003E2A5A">
      <w:pPr>
        <w:pStyle w:val="a4"/>
        <w:numPr>
          <w:ilvl w:val="0"/>
          <w:numId w:val="3"/>
        </w:numPr>
        <w:wordWrap/>
        <w:adjustRightInd w:val="0"/>
        <w:ind w:leftChars="0"/>
        <w:rPr>
          <w:rFonts w:ascii="맑은 고딕" w:eastAsia="맑은 고딕" w:hAnsi="맑은 고딕" w:cs="TT19Dt00"/>
          <w:kern w:val="0"/>
          <w:sz w:val="22"/>
        </w:rPr>
      </w:pPr>
      <w:r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갈등과 관련된 </w:t>
      </w:r>
      <w:r w:rsidR="001C6753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모든 당사자들은 도발적인 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>언행</w:t>
      </w:r>
      <w:r w:rsidR="001C6753" w:rsidRPr="003E2A5A">
        <w:rPr>
          <w:rFonts w:ascii="맑은 고딕" w:eastAsia="맑은 고딕" w:hAnsi="맑은 고딕" w:cs="TT19Dt00" w:hint="eastAsia"/>
          <w:kern w:val="0"/>
          <w:sz w:val="22"/>
        </w:rPr>
        <w:t>을 즉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>각</w:t>
      </w:r>
      <w:r w:rsidR="001C6753" w:rsidRPr="003E2A5A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Pr="003E2A5A">
        <w:rPr>
          <w:rFonts w:ascii="맑은 고딕" w:eastAsia="맑은 고딕" w:hAnsi="맑은 고딕" w:cs="TT19Dt00" w:hint="eastAsia"/>
          <w:kern w:val="0"/>
          <w:sz w:val="22"/>
        </w:rPr>
        <w:t>중단해야 한다.</w:t>
      </w:r>
    </w:p>
    <w:p w:rsidR="001C6753" w:rsidRDefault="001C6753" w:rsidP="003E2A5A">
      <w:pPr>
        <w:pStyle w:val="a4"/>
        <w:numPr>
          <w:ilvl w:val="0"/>
          <w:numId w:val="3"/>
        </w:numPr>
        <w:wordWrap/>
        <w:adjustRightInd w:val="0"/>
        <w:ind w:leftChars="0"/>
        <w:rPr>
          <w:rFonts w:ascii="맑은 고딕" w:eastAsia="맑은 고딕" w:hAnsi="맑은 고딕" w:cs="TT19Dt00"/>
          <w:kern w:val="0"/>
          <w:sz w:val="22"/>
        </w:rPr>
      </w:pPr>
      <w:r>
        <w:rPr>
          <w:rFonts w:ascii="맑은 고딕" w:eastAsia="맑은 고딕" w:hAnsi="맑은 고딕" w:cs="TT19Dt00" w:hint="eastAsia"/>
          <w:kern w:val="0"/>
          <w:sz w:val="22"/>
        </w:rPr>
        <w:t>서울과 평양 사이의 군사 핫라인을 포함해</w:t>
      </w:r>
      <w:r w:rsidR="003E2A5A">
        <w:rPr>
          <w:rFonts w:ascii="맑은 고딕" w:eastAsia="맑은 고딕" w:hAnsi="맑은 고딕" w:cs="TT19Dt00" w:hint="eastAsia"/>
          <w:kern w:val="0"/>
          <w:sz w:val="22"/>
        </w:rPr>
        <w:t>,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761534">
        <w:rPr>
          <w:rFonts w:ascii="맑은 고딕" w:eastAsia="맑은 고딕" w:hAnsi="맑은 고딕" w:cs="TT19Dt00" w:hint="eastAsia"/>
          <w:kern w:val="0"/>
          <w:sz w:val="22"/>
        </w:rPr>
        <w:t xml:space="preserve">차단된 </w:t>
      </w:r>
      <w:proofErr w:type="spellStart"/>
      <w:r>
        <w:rPr>
          <w:rFonts w:ascii="맑은 고딕" w:eastAsia="맑은 고딕" w:hAnsi="맑은 고딕" w:cs="TT19Dt00" w:hint="eastAsia"/>
          <w:kern w:val="0"/>
          <w:sz w:val="22"/>
        </w:rPr>
        <w:t>통신선</w:t>
      </w:r>
      <w:r w:rsidR="00761534">
        <w:rPr>
          <w:rFonts w:ascii="맑은 고딕" w:eastAsia="맑은 고딕" w:hAnsi="맑은 고딕" w:cs="TT19Dt00" w:hint="eastAsia"/>
          <w:kern w:val="0"/>
          <w:sz w:val="22"/>
        </w:rPr>
        <w:t>을</w:t>
      </w:r>
      <w:proofErr w:type="spellEnd"/>
      <w:r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761534">
        <w:rPr>
          <w:rFonts w:ascii="맑은 고딕" w:eastAsia="맑은 고딕" w:hAnsi="맑은 고딕" w:cs="TT19Dt00" w:hint="eastAsia"/>
          <w:kern w:val="0"/>
          <w:sz w:val="22"/>
        </w:rPr>
        <w:t>즉각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복원</w:t>
      </w:r>
      <w:r w:rsidR="003E2A5A">
        <w:rPr>
          <w:rFonts w:ascii="맑은 고딕" w:eastAsia="맑은 고딕" w:hAnsi="맑은 고딕" w:cs="TT19Dt00" w:hint="eastAsia"/>
          <w:kern w:val="0"/>
          <w:sz w:val="22"/>
        </w:rPr>
        <w:t>해야 한다.</w:t>
      </w:r>
    </w:p>
    <w:p w:rsidR="001C6753" w:rsidRDefault="001C6753" w:rsidP="003E2A5A">
      <w:pPr>
        <w:pStyle w:val="a4"/>
        <w:numPr>
          <w:ilvl w:val="0"/>
          <w:numId w:val="3"/>
        </w:numPr>
        <w:wordWrap/>
        <w:adjustRightInd w:val="0"/>
        <w:ind w:leftChars="0"/>
        <w:rPr>
          <w:rFonts w:ascii="맑은 고딕" w:eastAsia="맑은 고딕" w:hAnsi="맑은 고딕" w:cs="TT19Dt00"/>
          <w:kern w:val="0"/>
          <w:sz w:val="22"/>
        </w:rPr>
      </w:pPr>
      <w:r>
        <w:rPr>
          <w:rFonts w:ascii="맑은 고딕" w:eastAsia="맑은 고딕" w:hAnsi="맑은 고딕" w:cs="TT19Dt00" w:hint="eastAsia"/>
          <w:kern w:val="0"/>
          <w:sz w:val="22"/>
        </w:rPr>
        <w:t>신뢰구축 및 민간갈등예방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>의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3E2A5A">
        <w:rPr>
          <w:rFonts w:ascii="맑은 고딕" w:eastAsia="맑은 고딕" w:hAnsi="맑은 고딕" w:cs="TT19Dt00" w:hint="eastAsia"/>
          <w:kern w:val="0"/>
          <w:sz w:val="22"/>
        </w:rPr>
        <w:t xml:space="preserve">중요한 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수단으로 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>작용해온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개성공단</w:t>
      </w:r>
      <w:r w:rsidR="003E2A5A">
        <w:rPr>
          <w:rFonts w:ascii="맑은 고딕" w:eastAsia="맑은 고딕" w:hAnsi="맑은 고딕" w:cs="TT19Dt00" w:hint="eastAsia"/>
          <w:kern w:val="0"/>
          <w:sz w:val="22"/>
        </w:rPr>
        <w:t>을 포함해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남북간 협력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>을 위한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3E2A5A">
        <w:rPr>
          <w:rFonts w:ascii="맑은 고딕" w:eastAsia="맑은 고딕" w:hAnsi="맑은 고딕" w:cs="TT19Dt00" w:hint="eastAsia"/>
          <w:kern w:val="0"/>
          <w:sz w:val="22"/>
        </w:rPr>
        <w:t>노력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을 </w:t>
      </w:r>
      <w:r w:rsidR="003E2A5A">
        <w:rPr>
          <w:rFonts w:ascii="맑은 고딕" w:eastAsia="맑은 고딕" w:hAnsi="맑은 고딕" w:cs="TT19Dt00" w:hint="eastAsia"/>
          <w:kern w:val="0"/>
          <w:sz w:val="22"/>
        </w:rPr>
        <w:t>지속해야 한다.</w:t>
      </w:r>
    </w:p>
    <w:p w:rsidR="001C6753" w:rsidRDefault="001C6753" w:rsidP="004B2213">
      <w:pPr>
        <w:pStyle w:val="a4"/>
        <w:numPr>
          <w:ilvl w:val="0"/>
          <w:numId w:val="3"/>
        </w:numPr>
        <w:wordWrap/>
        <w:adjustRightInd w:val="0"/>
        <w:ind w:leftChars="0"/>
        <w:rPr>
          <w:rFonts w:ascii="맑은 고딕" w:eastAsia="맑은 고딕" w:hAnsi="맑은 고딕" w:cs="TT19Dt00"/>
          <w:kern w:val="0"/>
          <w:sz w:val="22"/>
        </w:rPr>
      </w:pPr>
      <w:r>
        <w:rPr>
          <w:rFonts w:ascii="맑은 고딕" w:eastAsia="맑은 고딕" w:hAnsi="맑은 고딕" w:cs="TT19Dt00" w:hint="eastAsia"/>
          <w:kern w:val="0"/>
          <w:sz w:val="22"/>
        </w:rPr>
        <w:t xml:space="preserve">언론, 특히 한반도와 미국 내 언론들은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보도가 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갈등상황에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>미치는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영향에 보다 민감하게 생각하고 지금의 긴장상황을 해소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>시키기 위한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노력을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>기울여야 한다.</w:t>
      </w:r>
    </w:p>
    <w:p w:rsidR="001C6753" w:rsidRDefault="001C6753" w:rsidP="004B2213">
      <w:pPr>
        <w:pStyle w:val="a4"/>
        <w:numPr>
          <w:ilvl w:val="0"/>
          <w:numId w:val="3"/>
        </w:numPr>
        <w:wordWrap/>
        <w:adjustRightInd w:val="0"/>
        <w:ind w:leftChars="0"/>
        <w:rPr>
          <w:rFonts w:ascii="맑은 고딕" w:eastAsia="맑은 고딕" w:hAnsi="맑은 고딕" w:cs="TT19Dt00"/>
          <w:kern w:val="0"/>
          <w:sz w:val="22"/>
        </w:rPr>
      </w:pPr>
      <w:r>
        <w:rPr>
          <w:rFonts w:ascii="맑은 고딕" w:eastAsia="맑은 고딕" w:hAnsi="맑은 고딕" w:cs="TT19Dt00" w:hint="eastAsia"/>
          <w:kern w:val="0"/>
          <w:sz w:val="22"/>
        </w:rPr>
        <w:t xml:space="preserve">대화와 해결 노력에 있어 여성을 비롯해 시민사회를 </w:t>
      </w:r>
      <w:r w:rsidR="00F43745">
        <w:rPr>
          <w:rFonts w:ascii="맑은 고딕" w:eastAsia="맑은 고딕" w:hAnsi="맑은 고딕" w:cs="TT19Dt00" w:hint="eastAsia"/>
          <w:kern w:val="0"/>
          <w:sz w:val="22"/>
        </w:rPr>
        <w:t xml:space="preserve">적극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>참여시켜야 한다.</w:t>
      </w:r>
    </w:p>
    <w:p w:rsidR="001C6753" w:rsidRDefault="001C6753" w:rsidP="00A82AD9">
      <w:pPr>
        <w:wordWrap/>
        <w:adjustRightInd w:val="0"/>
        <w:rPr>
          <w:rFonts w:ascii="맑은 고딕" w:eastAsia="맑은 고딕" w:hAnsi="맑은 고딕" w:cs="TT19Dt00"/>
          <w:kern w:val="0"/>
          <w:sz w:val="22"/>
        </w:rPr>
      </w:pPr>
    </w:p>
    <w:p w:rsidR="00F43745" w:rsidRDefault="00F43745" w:rsidP="00A82AD9">
      <w:pPr>
        <w:wordWrap/>
        <w:adjustRightInd w:val="0"/>
        <w:rPr>
          <w:rFonts w:ascii="맑은 고딕" w:eastAsia="맑은 고딕" w:hAnsi="맑은 고딕" w:cs="TT19Dt00"/>
          <w:kern w:val="0"/>
          <w:sz w:val="22"/>
        </w:rPr>
      </w:pPr>
      <w:r>
        <w:rPr>
          <w:rFonts w:ascii="맑은 고딕" w:eastAsia="맑은 고딕" w:hAnsi="맑은 고딕" w:cs="TT19Dt00" w:hint="eastAsia"/>
          <w:kern w:val="0"/>
          <w:sz w:val="22"/>
        </w:rPr>
        <w:t xml:space="preserve">대화와 역내 평화체제의 구축은 지금의 위기상황을 평화롭게 해결하고 한반도를 비롯해 역내 시민들이 더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이상 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고통에 빠지는 것을 방지하기 위한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>반드시 필요하다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. 국제 시민사회 평화구축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>네트워크로써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GPPAC은 한반도 상황에 대해 시민사회 주도의 대화를 이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>행하기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위해 노력해왔다.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 xml:space="preserve">GPPAC은 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>시민사회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>참여를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통한 비군사적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>접근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의 필요성을 강조하는 동시에 </w:t>
      </w:r>
      <w:r w:rsidR="00045B10">
        <w:rPr>
          <w:rFonts w:ascii="맑은 고딕" w:eastAsia="맑은 고딕" w:hAnsi="맑은 고딕" w:cs="TT19Dt00" w:hint="eastAsia"/>
          <w:kern w:val="0"/>
          <w:sz w:val="22"/>
        </w:rPr>
        <w:t>위기상황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>완화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, 한반도 비핵화, 그리고 동북아 및 한반도 평화체제 </w:t>
      </w:r>
      <w:r w:rsidR="004B2213">
        <w:rPr>
          <w:rFonts w:ascii="맑은 고딕" w:eastAsia="맑은 고딕" w:hAnsi="맑은 고딕" w:cs="TT19Dt00" w:hint="eastAsia"/>
          <w:kern w:val="0"/>
          <w:sz w:val="22"/>
        </w:rPr>
        <w:t>구축이라는 목표를 위해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우리의 힘이 닿는 한 모든 이해관계자들간 대화를 가능토록 하기 위한 모든 노력을 기울일 것을 다짐한다. </w:t>
      </w:r>
    </w:p>
    <w:p w:rsidR="004B2213" w:rsidRDefault="004B2213" w:rsidP="00A82AD9">
      <w:pPr>
        <w:wordWrap/>
        <w:adjustRightInd w:val="0"/>
        <w:rPr>
          <w:rFonts w:ascii="맑은 고딕" w:eastAsia="맑은 고딕" w:hAnsi="맑은 고딕" w:cs="TT19Dt00"/>
          <w:kern w:val="0"/>
          <w:sz w:val="22"/>
        </w:rPr>
      </w:pPr>
    </w:p>
    <w:p w:rsidR="004B2213" w:rsidRPr="004B2213" w:rsidRDefault="004B2213" w:rsidP="004B2213">
      <w:pPr>
        <w:wordWrap/>
        <w:adjustRightInd w:val="0"/>
        <w:jc w:val="center"/>
        <w:rPr>
          <w:rFonts w:ascii="맑은 고딕" w:eastAsia="맑은 고딕" w:hAnsi="맑은 고딕" w:cs="TT19Dt00"/>
          <w:b/>
          <w:kern w:val="0"/>
          <w:sz w:val="22"/>
        </w:rPr>
      </w:pPr>
      <w:r w:rsidRPr="004B2213">
        <w:rPr>
          <w:rFonts w:ascii="맑은 고딕" w:eastAsia="맑은 고딕" w:hAnsi="맑은 고딕" w:cs="TT19Dt00" w:hint="eastAsia"/>
          <w:b/>
          <w:kern w:val="0"/>
          <w:sz w:val="22"/>
        </w:rPr>
        <w:t>2013년 4월 15일</w:t>
      </w:r>
    </w:p>
    <w:p w:rsidR="004B2213" w:rsidRPr="004B2213" w:rsidRDefault="004B2213" w:rsidP="004B2213">
      <w:pPr>
        <w:wordWrap/>
        <w:adjustRightInd w:val="0"/>
        <w:jc w:val="center"/>
        <w:rPr>
          <w:rFonts w:ascii="맑은 고딕" w:eastAsia="맑은 고딕" w:hAnsi="맑은 고딕" w:cs="TT19Dt00"/>
          <w:b/>
          <w:kern w:val="0"/>
          <w:sz w:val="22"/>
        </w:rPr>
      </w:pPr>
    </w:p>
    <w:p w:rsidR="004B2213" w:rsidRPr="004B2213" w:rsidRDefault="004B2213" w:rsidP="004B2213">
      <w:pPr>
        <w:wordWrap/>
        <w:adjustRightInd w:val="0"/>
        <w:jc w:val="center"/>
        <w:rPr>
          <w:rFonts w:ascii="맑은 고딕" w:eastAsia="맑은 고딕" w:hAnsi="맑은 고딕" w:cs="TT19Dt00"/>
          <w:b/>
          <w:kern w:val="0"/>
          <w:sz w:val="22"/>
        </w:rPr>
      </w:pPr>
      <w:r w:rsidRPr="004B2213">
        <w:rPr>
          <w:rFonts w:ascii="맑은 고딕" w:eastAsia="맑은 고딕" w:hAnsi="맑은 고딕" w:cs="TT19Dt00" w:hint="eastAsia"/>
          <w:b/>
          <w:kern w:val="0"/>
          <w:sz w:val="22"/>
        </w:rPr>
        <w:t xml:space="preserve">무장갈등예방을 위한 글로벌 </w:t>
      </w:r>
      <w:proofErr w:type="spellStart"/>
      <w:r w:rsidRPr="004B2213">
        <w:rPr>
          <w:rFonts w:ascii="맑은 고딕" w:eastAsia="맑은 고딕" w:hAnsi="맑은 고딕" w:cs="TT19Dt00" w:hint="eastAsia"/>
          <w:b/>
          <w:kern w:val="0"/>
          <w:sz w:val="22"/>
        </w:rPr>
        <w:t>파트너십</w:t>
      </w:r>
      <w:proofErr w:type="spellEnd"/>
    </w:p>
    <w:p w:rsidR="004B2213" w:rsidRPr="004B2213" w:rsidRDefault="004B2213" w:rsidP="004B2213">
      <w:pPr>
        <w:wordWrap/>
        <w:adjustRightInd w:val="0"/>
        <w:jc w:val="center"/>
        <w:rPr>
          <w:rFonts w:ascii="맑은 고딕" w:eastAsia="맑은 고딕" w:hAnsi="맑은 고딕" w:cs="TT19Dt00"/>
          <w:b/>
          <w:kern w:val="0"/>
          <w:sz w:val="22"/>
        </w:rPr>
      </w:pPr>
      <w:r w:rsidRPr="004B2213">
        <w:rPr>
          <w:rFonts w:ascii="맑은 고딕" w:eastAsia="맑은 고딕" w:hAnsi="맑은 고딕" w:cs="TT19Dt00"/>
          <w:b/>
          <w:kern w:val="0"/>
          <w:sz w:val="22"/>
        </w:rPr>
        <w:t>G</w:t>
      </w:r>
      <w:r w:rsidRPr="004B2213">
        <w:rPr>
          <w:rFonts w:ascii="맑은 고딕" w:eastAsia="맑은 고딕" w:hAnsi="맑은 고딕" w:cs="TT19Dt00" w:hint="eastAsia"/>
          <w:b/>
          <w:kern w:val="0"/>
          <w:sz w:val="22"/>
        </w:rPr>
        <w:t xml:space="preserve">lobal Partnership for </w:t>
      </w:r>
      <w:r>
        <w:rPr>
          <w:rFonts w:ascii="맑은 고딕" w:eastAsia="맑은 고딕" w:hAnsi="맑은 고딕" w:cs="TT19Dt00" w:hint="eastAsia"/>
          <w:b/>
          <w:kern w:val="0"/>
          <w:sz w:val="22"/>
        </w:rPr>
        <w:t xml:space="preserve">the </w:t>
      </w:r>
      <w:r w:rsidRPr="004B2213">
        <w:rPr>
          <w:rFonts w:ascii="맑은 고딕" w:eastAsia="맑은 고딕" w:hAnsi="맑은 고딕" w:cs="TT19Dt00" w:hint="eastAsia"/>
          <w:b/>
          <w:kern w:val="0"/>
          <w:sz w:val="22"/>
        </w:rPr>
        <w:t>Prevention on the Armed Conflict</w:t>
      </w:r>
    </w:p>
    <w:p w:rsidR="004B2213" w:rsidRDefault="004B2213" w:rsidP="004B2213">
      <w:pPr>
        <w:wordWrap/>
        <w:adjustRightInd w:val="0"/>
        <w:rPr>
          <w:rFonts w:ascii="맑은 고딕" w:eastAsia="맑은 고딕" w:hAnsi="맑은 고딕" w:cs="TT19Dt00" w:hint="eastAsia"/>
          <w:kern w:val="0"/>
          <w:sz w:val="22"/>
        </w:rPr>
      </w:pPr>
    </w:p>
    <w:p w:rsidR="000677EE" w:rsidRDefault="000677EE" w:rsidP="004B2213">
      <w:pPr>
        <w:wordWrap/>
        <w:adjustRightInd w:val="0"/>
        <w:rPr>
          <w:rFonts w:ascii="맑은 고딕" w:eastAsia="맑은 고딕" w:hAnsi="맑은 고딕" w:cs="TT19Dt00" w:hint="eastAsia"/>
          <w:kern w:val="0"/>
          <w:sz w:val="22"/>
        </w:rPr>
      </w:pPr>
    </w:p>
    <w:p w:rsidR="000677EE" w:rsidRDefault="000677EE" w:rsidP="004B2213">
      <w:pPr>
        <w:wordWrap/>
        <w:adjustRightInd w:val="0"/>
        <w:rPr>
          <w:rFonts w:ascii="맑은 고딕" w:eastAsia="맑은 고딕" w:hAnsi="맑은 고딕" w:cs="TT19Dt00" w:hint="eastAsia"/>
          <w:kern w:val="0"/>
          <w:sz w:val="22"/>
        </w:rPr>
      </w:pPr>
      <w:r>
        <w:rPr>
          <w:rFonts w:ascii="맑은 고딕" w:eastAsia="맑은 고딕" w:hAnsi="맑은 고딕" w:cs="TT19Dt00" w:hint="eastAsia"/>
          <w:kern w:val="0"/>
          <w:sz w:val="22"/>
        </w:rPr>
        <w:t>* 이 글</w:t>
      </w:r>
      <w:r>
        <w:rPr>
          <w:rFonts w:ascii="맑은 고딕" w:eastAsia="맑은 고딕" w:hAnsi="맑은 고딕" w:cs="TT19Dt00"/>
          <w:kern w:val="0"/>
          <w:sz w:val="22"/>
        </w:rPr>
        <w:t>의</w:t>
      </w:r>
      <w:r>
        <w:rPr>
          <w:rFonts w:ascii="맑은 고딕" w:eastAsia="맑은 고딕" w:hAnsi="맑은 고딕" w:cs="TT19Dt00" w:hint="eastAsia"/>
          <w:kern w:val="0"/>
          <w:sz w:val="22"/>
        </w:rPr>
        <w:t xml:space="preserve"> 원문은 영문으로 </w:t>
      </w:r>
      <w:proofErr w:type="spellStart"/>
      <w:r>
        <w:rPr>
          <w:rFonts w:ascii="맑은 고딕" w:eastAsia="맑은 고딕" w:hAnsi="맑은 고딕" w:cs="TT19Dt00" w:hint="eastAsia"/>
          <w:kern w:val="0"/>
          <w:sz w:val="22"/>
        </w:rPr>
        <w:t>국문본은</w:t>
      </w:r>
      <w:proofErr w:type="spellEnd"/>
      <w:r>
        <w:rPr>
          <w:rFonts w:ascii="맑은 고딕" w:eastAsia="맑은 고딕" w:hAnsi="맑은 고딕" w:cs="TT19Dt00" w:hint="eastAsia"/>
          <w:kern w:val="0"/>
          <w:sz w:val="22"/>
        </w:rPr>
        <w:t xml:space="preserve"> 비공식 번역임을 알려드립니다. </w:t>
      </w:r>
    </w:p>
    <w:p w:rsidR="000677EE" w:rsidRPr="000677EE" w:rsidRDefault="000677EE" w:rsidP="000677EE">
      <w:pPr>
        <w:wordWrap/>
        <w:adjustRightInd w:val="0"/>
        <w:ind w:firstLineChars="100" w:firstLine="220"/>
        <w:rPr>
          <w:rFonts w:ascii="맑은 고딕" w:eastAsia="맑은 고딕" w:hAnsi="맑은 고딕" w:cs="TT19Dt00"/>
          <w:kern w:val="0"/>
          <w:sz w:val="22"/>
        </w:rPr>
      </w:pPr>
      <w:r>
        <w:rPr>
          <w:rFonts w:ascii="맑은 고딕" w:eastAsia="맑은 고딕" w:hAnsi="맑은 고딕" w:cs="TT19Dt00" w:hint="eastAsia"/>
          <w:kern w:val="0"/>
          <w:sz w:val="22"/>
        </w:rPr>
        <w:t xml:space="preserve">원문 </w:t>
      </w:r>
      <w:proofErr w:type="spellStart"/>
      <w:r>
        <w:rPr>
          <w:rFonts w:ascii="맑은 고딕" w:eastAsia="맑은 고딕" w:hAnsi="맑은 고딕" w:cs="TT19Dt00" w:hint="eastAsia"/>
          <w:kern w:val="0"/>
          <w:sz w:val="22"/>
        </w:rPr>
        <w:t>보러가기</w:t>
      </w:r>
      <w:proofErr w:type="spellEnd"/>
      <w:r>
        <w:rPr>
          <w:rFonts w:ascii="맑은 고딕" w:eastAsia="맑은 고딕" w:hAnsi="맑은 고딕" w:cs="TT19Dt00" w:hint="eastAsia"/>
          <w:kern w:val="0"/>
          <w:sz w:val="22"/>
        </w:rPr>
        <w:t xml:space="preserve"> </w:t>
      </w:r>
      <w:hyperlink r:id="rId7" w:history="1">
        <w:r w:rsidR="001F1922">
          <w:rPr>
            <w:rStyle w:val="a5"/>
          </w:rPr>
          <w:t>http://www.peoplepower21.org/English/1014054</w:t>
        </w:r>
      </w:hyperlink>
      <w:bookmarkStart w:id="0" w:name="_GoBack"/>
      <w:bookmarkEnd w:id="0"/>
    </w:p>
    <w:sectPr w:rsidR="000677EE" w:rsidRPr="000677EE" w:rsidSect="0033439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T1E1t00">
    <w:altName w:val="다음_Regular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T19Dt00">
    <w:altName w:val="다음_Regular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67A"/>
    <w:multiLevelType w:val="hybridMultilevel"/>
    <w:tmpl w:val="2856C01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F08359A"/>
    <w:multiLevelType w:val="hybridMultilevel"/>
    <w:tmpl w:val="468AB1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AF0747F"/>
    <w:multiLevelType w:val="hybridMultilevel"/>
    <w:tmpl w:val="0D4C81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A6E"/>
    <w:rsid w:val="00010A63"/>
    <w:rsid w:val="000221F0"/>
    <w:rsid w:val="00022E35"/>
    <w:rsid w:val="00031512"/>
    <w:rsid w:val="00031EAE"/>
    <w:rsid w:val="00043BC2"/>
    <w:rsid w:val="0004577D"/>
    <w:rsid w:val="00045B10"/>
    <w:rsid w:val="00046111"/>
    <w:rsid w:val="0004699B"/>
    <w:rsid w:val="00050BF5"/>
    <w:rsid w:val="0005381D"/>
    <w:rsid w:val="00061C43"/>
    <w:rsid w:val="000677EE"/>
    <w:rsid w:val="00067F56"/>
    <w:rsid w:val="00073695"/>
    <w:rsid w:val="00076CFA"/>
    <w:rsid w:val="00081CB8"/>
    <w:rsid w:val="00083C3E"/>
    <w:rsid w:val="00086302"/>
    <w:rsid w:val="00091075"/>
    <w:rsid w:val="00092900"/>
    <w:rsid w:val="000A268E"/>
    <w:rsid w:val="000A4A6E"/>
    <w:rsid w:val="000A7EE3"/>
    <w:rsid w:val="000B1E67"/>
    <w:rsid w:val="000B2877"/>
    <w:rsid w:val="000B3D15"/>
    <w:rsid w:val="000B7964"/>
    <w:rsid w:val="000C261D"/>
    <w:rsid w:val="000C5EA7"/>
    <w:rsid w:val="000C735C"/>
    <w:rsid w:val="000D1A6F"/>
    <w:rsid w:val="000D7409"/>
    <w:rsid w:val="000E209F"/>
    <w:rsid w:val="000F55F6"/>
    <w:rsid w:val="001005F6"/>
    <w:rsid w:val="00103DDF"/>
    <w:rsid w:val="00105A6A"/>
    <w:rsid w:val="00105C6F"/>
    <w:rsid w:val="00110183"/>
    <w:rsid w:val="00110C4B"/>
    <w:rsid w:val="00111525"/>
    <w:rsid w:val="00111A6D"/>
    <w:rsid w:val="00113DFB"/>
    <w:rsid w:val="00121891"/>
    <w:rsid w:val="00151B74"/>
    <w:rsid w:val="0015662B"/>
    <w:rsid w:val="00156DD5"/>
    <w:rsid w:val="00156F65"/>
    <w:rsid w:val="0015783B"/>
    <w:rsid w:val="001604F1"/>
    <w:rsid w:val="00170860"/>
    <w:rsid w:val="00174E61"/>
    <w:rsid w:val="001771CC"/>
    <w:rsid w:val="001820AE"/>
    <w:rsid w:val="0018280E"/>
    <w:rsid w:val="00184ABE"/>
    <w:rsid w:val="0018546D"/>
    <w:rsid w:val="00187E4F"/>
    <w:rsid w:val="00196CDB"/>
    <w:rsid w:val="001A18A7"/>
    <w:rsid w:val="001B1A6C"/>
    <w:rsid w:val="001B2916"/>
    <w:rsid w:val="001B4ACB"/>
    <w:rsid w:val="001C565F"/>
    <w:rsid w:val="001C6753"/>
    <w:rsid w:val="001C6C08"/>
    <w:rsid w:val="001C7B9F"/>
    <w:rsid w:val="001D07D0"/>
    <w:rsid w:val="001E25F7"/>
    <w:rsid w:val="001E3BA0"/>
    <w:rsid w:val="001E5EBD"/>
    <w:rsid w:val="001F1922"/>
    <w:rsid w:val="001F7280"/>
    <w:rsid w:val="002144BE"/>
    <w:rsid w:val="0021492F"/>
    <w:rsid w:val="002162E2"/>
    <w:rsid w:val="0022137A"/>
    <w:rsid w:val="00224488"/>
    <w:rsid w:val="00232B31"/>
    <w:rsid w:val="002401A9"/>
    <w:rsid w:val="002418C9"/>
    <w:rsid w:val="00245561"/>
    <w:rsid w:val="00250FE1"/>
    <w:rsid w:val="00251082"/>
    <w:rsid w:val="00251FEC"/>
    <w:rsid w:val="002609AA"/>
    <w:rsid w:val="00265250"/>
    <w:rsid w:val="002678E1"/>
    <w:rsid w:val="00271D4F"/>
    <w:rsid w:val="00274284"/>
    <w:rsid w:val="002753F9"/>
    <w:rsid w:val="00276E59"/>
    <w:rsid w:val="00281B4F"/>
    <w:rsid w:val="00291D8D"/>
    <w:rsid w:val="002922E2"/>
    <w:rsid w:val="002A0106"/>
    <w:rsid w:val="002A0A70"/>
    <w:rsid w:val="002A0B98"/>
    <w:rsid w:val="002A0EFA"/>
    <w:rsid w:val="002A2CF7"/>
    <w:rsid w:val="002A4551"/>
    <w:rsid w:val="002B3653"/>
    <w:rsid w:val="002B399F"/>
    <w:rsid w:val="002B56FC"/>
    <w:rsid w:val="002C36BD"/>
    <w:rsid w:val="002C64BC"/>
    <w:rsid w:val="002C7844"/>
    <w:rsid w:val="002E7F4A"/>
    <w:rsid w:val="002F5875"/>
    <w:rsid w:val="002F7366"/>
    <w:rsid w:val="00300AC7"/>
    <w:rsid w:val="00303F18"/>
    <w:rsid w:val="00310AF8"/>
    <w:rsid w:val="00311640"/>
    <w:rsid w:val="003159D1"/>
    <w:rsid w:val="00317D0D"/>
    <w:rsid w:val="003211FA"/>
    <w:rsid w:val="00324788"/>
    <w:rsid w:val="00334395"/>
    <w:rsid w:val="00341C04"/>
    <w:rsid w:val="00346AA3"/>
    <w:rsid w:val="003538CE"/>
    <w:rsid w:val="0036279A"/>
    <w:rsid w:val="00363033"/>
    <w:rsid w:val="0037253A"/>
    <w:rsid w:val="003740D0"/>
    <w:rsid w:val="00382CDE"/>
    <w:rsid w:val="0038580D"/>
    <w:rsid w:val="00387329"/>
    <w:rsid w:val="003966D3"/>
    <w:rsid w:val="003A3F9A"/>
    <w:rsid w:val="003B7BEE"/>
    <w:rsid w:val="003C309D"/>
    <w:rsid w:val="003C5F65"/>
    <w:rsid w:val="003E2A5A"/>
    <w:rsid w:val="003E6BED"/>
    <w:rsid w:val="003F1DB8"/>
    <w:rsid w:val="003F2DEA"/>
    <w:rsid w:val="00410693"/>
    <w:rsid w:val="004136CE"/>
    <w:rsid w:val="00420CD7"/>
    <w:rsid w:val="00426B42"/>
    <w:rsid w:val="00430DE0"/>
    <w:rsid w:val="00432870"/>
    <w:rsid w:val="00433412"/>
    <w:rsid w:val="00433C9A"/>
    <w:rsid w:val="00442FC9"/>
    <w:rsid w:val="00446846"/>
    <w:rsid w:val="0044694F"/>
    <w:rsid w:val="0045020D"/>
    <w:rsid w:val="00452AFB"/>
    <w:rsid w:val="00481ECF"/>
    <w:rsid w:val="004864C9"/>
    <w:rsid w:val="00486ADC"/>
    <w:rsid w:val="00490FBC"/>
    <w:rsid w:val="004973D1"/>
    <w:rsid w:val="004A53DC"/>
    <w:rsid w:val="004A7937"/>
    <w:rsid w:val="004B2213"/>
    <w:rsid w:val="004D571B"/>
    <w:rsid w:val="004F0D04"/>
    <w:rsid w:val="004F1A40"/>
    <w:rsid w:val="00503175"/>
    <w:rsid w:val="005159CC"/>
    <w:rsid w:val="00520ECC"/>
    <w:rsid w:val="00531BCC"/>
    <w:rsid w:val="00541F86"/>
    <w:rsid w:val="00554348"/>
    <w:rsid w:val="00586E7C"/>
    <w:rsid w:val="00593291"/>
    <w:rsid w:val="005948F4"/>
    <w:rsid w:val="005A0B1E"/>
    <w:rsid w:val="005A2BA6"/>
    <w:rsid w:val="005D2C22"/>
    <w:rsid w:val="005D5274"/>
    <w:rsid w:val="005D6214"/>
    <w:rsid w:val="005D73F0"/>
    <w:rsid w:val="005E0BE7"/>
    <w:rsid w:val="005E58BD"/>
    <w:rsid w:val="00634B01"/>
    <w:rsid w:val="006416AE"/>
    <w:rsid w:val="00645530"/>
    <w:rsid w:val="006474BF"/>
    <w:rsid w:val="00647723"/>
    <w:rsid w:val="00651B4C"/>
    <w:rsid w:val="0065223D"/>
    <w:rsid w:val="006568E0"/>
    <w:rsid w:val="006601AF"/>
    <w:rsid w:val="00667FD7"/>
    <w:rsid w:val="00670E1E"/>
    <w:rsid w:val="00674F3C"/>
    <w:rsid w:val="006750EE"/>
    <w:rsid w:val="00682466"/>
    <w:rsid w:val="00695684"/>
    <w:rsid w:val="006A011A"/>
    <w:rsid w:val="006A73CC"/>
    <w:rsid w:val="006C1490"/>
    <w:rsid w:val="006C42EB"/>
    <w:rsid w:val="006D333E"/>
    <w:rsid w:val="006D4F0E"/>
    <w:rsid w:val="006D58F6"/>
    <w:rsid w:val="006E38CA"/>
    <w:rsid w:val="006E4E20"/>
    <w:rsid w:val="006F05AA"/>
    <w:rsid w:val="006F3ED5"/>
    <w:rsid w:val="006F43CB"/>
    <w:rsid w:val="0070335A"/>
    <w:rsid w:val="007121C5"/>
    <w:rsid w:val="007146A2"/>
    <w:rsid w:val="00723D0E"/>
    <w:rsid w:val="00725C18"/>
    <w:rsid w:val="00726075"/>
    <w:rsid w:val="007303FB"/>
    <w:rsid w:val="0073616F"/>
    <w:rsid w:val="0073674E"/>
    <w:rsid w:val="007451A7"/>
    <w:rsid w:val="00761534"/>
    <w:rsid w:val="00761F7D"/>
    <w:rsid w:val="00766113"/>
    <w:rsid w:val="007715FA"/>
    <w:rsid w:val="007758E0"/>
    <w:rsid w:val="0077712E"/>
    <w:rsid w:val="00777997"/>
    <w:rsid w:val="0078375E"/>
    <w:rsid w:val="00784D73"/>
    <w:rsid w:val="0079136B"/>
    <w:rsid w:val="007A3598"/>
    <w:rsid w:val="007A52D9"/>
    <w:rsid w:val="007B0CB4"/>
    <w:rsid w:val="007B2EEA"/>
    <w:rsid w:val="007B3C63"/>
    <w:rsid w:val="007C28D3"/>
    <w:rsid w:val="007C6F14"/>
    <w:rsid w:val="007E2D61"/>
    <w:rsid w:val="007E43E3"/>
    <w:rsid w:val="007E5DD3"/>
    <w:rsid w:val="00801623"/>
    <w:rsid w:val="008064AA"/>
    <w:rsid w:val="00826EDA"/>
    <w:rsid w:val="00836AEE"/>
    <w:rsid w:val="00840BCB"/>
    <w:rsid w:val="008416B3"/>
    <w:rsid w:val="0085234F"/>
    <w:rsid w:val="00855193"/>
    <w:rsid w:val="008554E4"/>
    <w:rsid w:val="008618C3"/>
    <w:rsid w:val="008643F7"/>
    <w:rsid w:val="008801B6"/>
    <w:rsid w:val="00881481"/>
    <w:rsid w:val="0088371B"/>
    <w:rsid w:val="00890E43"/>
    <w:rsid w:val="008A261A"/>
    <w:rsid w:val="008A2D32"/>
    <w:rsid w:val="008A405C"/>
    <w:rsid w:val="008A7D66"/>
    <w:rsid w:val="008B2548"/>
    <w:rsid w:val="008B524E"/>
    <w:rsid w:val="008C0B82"/>
    <w:rsid w:val="008C441F"/>
    <w:rsid w:val="008C5448"/>
    <w:rsid w:val="008D5B53"/>
    <w:rsid w:val="008E0F53"/>
    <w:rsid w:val="008E1067"/>
    <w:rsid w:val="008E3C36"/>
    <w:rsid w:val="008E7756"/>
    <w:rsid w:val="008E7FD9"/>
    <w:rsid w:val="008F422B"/>
    <w:rsid w:val="008F47B5"/>
    <w:rsid w:val="008F6B71"/>
    <w:rsid w:val="008F7843"/>
    <w:rsid w:val="00907DC4"/>
    <w:rsid w:val="00916772"/>
    <w:rsid w:val="0092219C"/>
    <w:rsid w:val="00925D84"/>
    <w:rsid w:val="00930854"/>
    <w:rsid w:val="0094285F"/>
    <w:rsid w:val="009501DC"/>
    <w:rsid w:val="009575DD"/>
    <w:rsid w:val="00967E59"/>
    <w:rsid w:val="00976C4A"/>
    <w:rsid w:val="00976F12"/>
    <w:rsid w:val="00977423"/>
    <w:rsid w:val="009804DF"/>
    <w:rsid w:val="00983F1C"/>
    <w:rsid w:val="00990DAF"/>
    <w:rsid w:val="009910B7"/>
    <w:rsid w:val="00993D74"/>
    <w:rsid w:val="009959EF"/>
    <w:rsid w:val="009A035A"/>
    <w:rsid w:val="009A0584"/>
    <w:rsid w:val="009A0A7C"/>
    <w:rsid w:val="009B4065"/>
    <w:rsid w:val="009C0F69"/>
    <w:rsid w:val="009C4A1D"/>
    <w:rsid w:val="009D12DF"/>
    <w:rsid w:val="009E59EC"/>
    <w:rsid w:val="009F0F1E"/>
    <w:rsid w:val="009F3F62"/>
    <w:rsid w:val="009F5FBE"/>
    <w:rsid w:val="00A007EE"/>
    <w:rsid w:val="00A04F1D"/>
    <w:rsid w:val="00A06034"/>
    <w:rsid w:val="00A17F3A"/>
    <w:rsid w:val="00A223CF"/>
    <w:rsid w:val="00A23FC4"/>
    <w:rsid w:val="00A322A1"/>
    <w:rsid w:val="00A47216"/>
    <w:rsid w:val="00A51E0F"/>
    <w:rsid w:val="00A5219D"/>
    <w:rsid w:val="00A650E8"/>
    <w:rsid w:val="00A664B8"/>
    <w:rsid w:val="00A713E0"/>
    <w:rsid w:val="00A71446"/>
    <w:rsid w:val="00A75198"/>
    <w:rsid w:val="00A75597"/>
    <w:rsid w:val="00A8061C"/>
    <w:rsid w:val="00A82AD9"/>
    <w:rsid w:val="00A91BE0"/>
    <w:rsid w:val="00A93747"/>
    <w:rsid w:val="00AA320B"/>
    <w:rsid w:val="00AA3706"/>
    <w:rsid w:val="00AA5FF6"/>
    <w:rsid w:val="00AB124E"/>
    <w:rsid w:val="00AB6A1B"/>
    <w:rsid w:val="00AC1FB3"/>
    <w:rsid w:val="00AC2EE3"/>
    <w:rsid w:val="00AC35D1"/>
    <w:rsid w:val="00AC7217"/>
    <w:rsid w:val="00AD0FDD"/>
    <w:rsid w:val="00AE05F0"/>
    <w:rsid w:val="00AE3CC6"/>
    <w:rsid w:val="00AE67C4"/>
    <w:rsid w:val="00AF5669"/>
    <w:rsid w:val="00B17073"/>
    <w:rsid w:val="00B32EF8"/>
    <w:rsid w:val="00B40DA6"/>
    <w:rsid w:val="00B42C5A"/>
    <w:rsid w:val="00B449C4"/>
    <w:rsid w:val="00B44BD3"/>
    <w:rsid w:val="00B44D9A"/>
    <w:rsid w:val="00B53F8E"/>
    <w:rsid w:val="00B6493A"/>
    <w:rsid w:val="00B86689"/>
    <w:rsid w:val="00B924D4"/>
    <w:rsid w:val="00BA62C6"/>
    <w:rsid w:val="00BA71C3"/>
    <w:rsid w:val="00BA783D"/>
    <w:rsid w:val="00BB58AF"/>
    <w:rsid w:val="00BC4A0F"/>
    <w:rsid w:val="00BD2F04"/>
    <w:rsid w:val="00BD5D0F"/>
    <w:rsid w:val="00BE06FC"/>
    <w:rsid w:val="00BF0BB9"/>
    <w:rsid w:val="00BF41BB"/>
    <w:rsid w:val="00C131C7"/>
    <w:rsid w:val="00C20768"/>
    <w:rsid w:val="00C237C9"/>
    <w:rsid w:val="00C26190"/>
    <w:rsid w:val="00C31791"/>
    <w:rsid w:val="00C46014"/>
    <w:rsid w:val="00C602C7"/>
    <w:rsid w:val="00C612E5"/>
    <w:rsid w:val="00C82D34"/>
    <w:rsid w:val="00C8664D"/>
    <w:rsid w:val="00C94AC0"/>
    <w:rsid w:val="00C96B77"/>
    <w:rsid w:val="00C97328"/>
    <w:rsid w:val="00CA48BD"/>
    <w:rsid w:val="00CA736B"/>
    <w:rsid w:val="00CB5E35"/>
    <w:rsid w:val="00CD566A"/>
    <w:rsid w:val="00CE33F5"/>
    <w:rsid w:val="00CE7BD4"/>
    <w:rsid w:val="00CF3679"/>
    <w:rsid w:val="00D001F7"/>
    <w:rsid w:val="00D078CC"/>
    <w:rsid w:val="00D10446"/>
    <w:rsid w:val="00D2352B"/>
    <w:rsid w:val="00D26ED0"/>
    <w:rsid w:val="00D334FE"/>
    <w:rsid w:val="00D34BB8"/>
    <w:rsid w:val="00D46F70"/>
    <w:rsid w:val="00D505E7"/>
    <w:rsid w:val="00D51936"/>
    <w:rsid w:val="00D54F8E"/>
    <w:rsid w:val="00D804E2"/>
    <w:rsid w:val="00D876CF"/>
    <w:rsid w:val="00D93375"/>
    <w:rsid w:val="00D93BF2"/>
    <w:rsid w:val="00D93E92"/>
    <w:rsid w:val="00D94175"/>
    <w:rsid w:val="00DA3E3F"/>
    <w:rsid w:val="00DA4540"/>
    <w:rsid w:val="00DA4879"/>
    <w:rsid w:val="00DA5C0D"/>
    <w:rsid w:val="00DA7783"/>
    <w:rsid w:val="00DB3128"/>
    <w:rsid w:val="00DB73A5"/>
    <w:rsid w:val="00DE2431"/>
    <w:rsid w:val="00DF3B34"/>
    <w:rsid w:val="00DF42A8"/>
    <w:rsid w:val="00DF591D"/>
    <w:rsid w:val="00E0018C"/>
    <w:rsid w:val="00E006F6"/>
    <w:rsid w:val="00E0311B"/>
    <w:rsid w:val="00E11592"/>
    <w:rsid w:val="00E16F29"/>
    <w:rsid w:val="00E2285C"/>
    <w:rsid w:val="00E303ED"/>
    <w:rsid w:val="00E37C6C"/>
    <w:rsid w:val="00E46D25"/>
    <w:rsid w:val="00E55AD4"/>
    <w:rsid w:val="00E6213C"/>
    <w:rsid w:val="00E70D0D"/>
    <w:rsid w:val="00E74BC8"/>
    <w:rsid w:val="00E777BB"/>
    <w:rsid w:val="00E837C5"/>
    <w:rsid w:val="00E9447D"/>
    <w:rsid w:val="00E96609"/>
    <w:rsid w:val="00E96BBD"/>
    <w:rsid w:val="00E97CCA"/>
    <w:rsid w:val="00EA5281"/>
    <w:rsid w:val="00EA7196"/>
    <w:rsid w:val="00EA7685"/>
    <w:rsid w:val="00EB0A69"/>
    <w:rsid w:val="00EC6472"/>
    <w:rsid w:val="00ED02FE"/>
    <w:rsid w:val="00EF1726"/>
    <w:rsid w:val="00EF53DF"/>
    <w:rsid w:val="00F025A6"/>
    <w:rsid w:val="00F044F0"/>
    <w:rsid w:val="00F11BE1"/>
    <w:rsid w:val="00F135E7"/>
    <w:rsid w:val="00F142EF"/>
    <w:rsid w:val="00F14B2E"/>
    <w:rsid w:val="00F150D4"/>
    <w:rsid w:val="00F174D4"/>
    <w:rsid w:val="00F23098"/>
    <w:rsid w:val="00F24164"/>
    <w:rsid w:val="00F411F0"/>
    <w:rsid w:val="00F43745"/>
    <w:rsid w:val="00F60C7C"/>
    <w:rsid w:val="00F61D61"/>
    <w:rsid w:val="00F660DC"/>
    <w:rsid w:val="00F67F2B"/>
    <w:rsid w:val="00F71F61"/>
    <w:rsid w:val="00F74124"/>
    <w:rsid w:val="00F90B74"/>
    <w:rsid w:val="00F9200E"/>
    <w:rsid w:val="00F95CF9"/>
    <w:rsid w:val="00F9686A"/>
    <w:rsid w:val="00F9739A"/>
    <w:rsid w:val="00FA2633"/>
    <w:rsid w:val="00FA7A6B"/>
    <w:rsid w:val="00FB7CC9"/>
    <w:rsid w:val="00FC2068"/>
    <w:rsid w:val="00FC623C"/>
    <w:rsid w:val="00FC7F43"/>
    <w:rsid w:val="00FD6EE0"/>
    <w:rsid w:val="00FE7D63"/>
    <w:rsid w:val="00FF52D1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9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A4A6E"/>
  </w:style>
  <w:style w:type="character" w:customStyle="1" w:styleId="Char">
    <w:name w:val="날짜 Char"/>
    <w:basedOn w:val="a0"/>
    <w:link w:val="a3"/>
    <w:uiPriority w:val="99"/>
    <w:semiHidden/>
    <w:rsid w:val="000A4A6E"/>
  </w:style>
  <w:style w:type="paragraph" w:styleId="a4">
    <w:name w:val="List Paragraph"/>
    <w:basedOn w:val="a"/>
    <w:uiPriority w:val="34"/>
    <w:qFormat/>
    <w:rsid w:val="003E2A5A"/>
    <w:pPr>
      <w:ind w:leftChars="400" w:left="800"/>
    </w:pPr>
  </w:style>
  <w:style w:type="character" w:styleId="a5">
    <w:name w:val="Hyperlink"/>
    <w:basedOn w:val="a0"/>
    <w:uiPriority w:val="99"/>
    <w:semiHidden/>
    <w:unhideWhenUsed/>
    <w:rsid w:val="001F1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oplepower21.org/English/10140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8FF71-4DBA-4EA5-B064-52C1A637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우리집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기본값</dc:creator>
  <cp:keywords/>
  <dc:description/>
  <cp:lastModifiedBy>참여연대</cp:lastModifiedBy>
  <cp:revision>6</cp:revision>
  <dcterms:created xsi:type="dcterms:W3CDTF">2013-04-17T23:53:00Z</dcterms:created>
  <dcterms:modified xsi:type="dcterms:W3CDTF">2013-04-18T05:33:00Z</dcterms:modified>
</cp:coreProperties>
</file>