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93566" w:rsidRDefault="00D174EE">
      <w:pPr>
        <w:pStyle w:val="a4"/>
        <w:contextualSpacing w:val="0"/>
      </w:pPr>
      <w:bookmarkStart w:id="0" w:name="_GoBack"/>
      <w:bookmarkEnd w:id="0"/>
      <w:r>
        <w:rPr>
          <w:rFonts w:ascii="Arial Unicode MS" w:eastAsia="Arial Unicode MS" w:hAnsi="Arial Unicode MS" w:cs="Arial Unicode MS"/>
          <w:sz w:val="28"/>
          <w:szCs w:val="28"/>
        </w:rPr>
        <w:t>민주사회를위한</w:t>
      </w:r>
      <w:r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>
        <w:rPr>
          <w:rFonts w:ascii="Arial Unicode MS" w:eastAsia="Arial Unicode MS" w:hAnsi="Arial Unicode MS" w:cs="Arial Unicode MS"/>
          <w:sz w:val="28"/>
          <w:szCs w:val="28"/>
        </w:rPr>
        <w:t>변호사모임</w:t>
      </w:r>
      <w:r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>
        <w:rPr>
          <w:rFonts w:ascii="Arial Unicode MS" w:eastAsia="Arial Unicode MS" w:hAnsi="Arial Unicode MS" w:cs="Arial Unicode MS"/>
          <w:sz w:val="28"/>
          <w:szCs w:val="28"/>
        </w:rPr>
        <w:t>인권운동공간</w:t>
      </w:r>
      <w:r>
        <w:rPr>
          <w:rFonts w:ascii="Arial Unicode MS" w:eastAsia="Arial Unicode MS" w:hAnsi="Arial Unicode MS" w:cs="Arial Unicode MS"/>
          <w:sz w:val="28"/>
          <w:szCs w:val="28"/>
        </w:rPr>
        <w:t xml:space="preserve"> ‘</w:t>
      </w:r>
      <w:r>
        <w:rPr>
          <w:rFonts w:ascii="Arial Unicode MS" w:eastAsia="Arial Unicode MS" w:hAnsi="Arial Unicode MS" w:cs="Arial Unicode MS"/>
          <w:sz w:val="28"/>
          <w:szCs w:val="28"/>
        </w:rPr>
        <w:t>활</w:t>
      </w:r>
      <w:r>
        <w:rPr>
          <w:rFonts w:ascii="Arial Unicode MS" w:eastAsia="Arial Unicode MS" w:hAnsi="Arial Unicode MS" w:cs="Arial Unicode MS"/>
          <w:sz w:val="28"/>
          <w:szCs w:val="28"/>
        </w:rPr>
        <w:t xml:space="preserve">’, </w:t>
      </w:r>
      <w:r>
        <w:rPr>
          <w:rFonts w:ascii="Arial Unicode MS" w:eastAsia="Arial Unicode MS" w:hAnsi="Arial Unicode MS" w:cs="Arial Unicode MS"/>
          <w:sz w:val="28"/>
          <w:szCs w:val="28"/>
        </w:rPr>
        <w:t>인권운동사랑방</w:t>
      </w:r>
      <w:r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>
        <w:rPr>
          <w:rFonts w:ascii="Arial Unicode MS" w:eastAsia="Arial Unicode MS" w:hAnsi="Arial Unicode MS" w:cs="Arial Unicode MS"/>
          <w:sz w:val="28"/>
          <w:szCs w:val="28"/>
        </w:rPr>
        <w:t>전국민주노동조합총연맹</w:t>
      </w:r>
      <w:r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>
        <w:rPr>
          <w:rFonts w:ascii="Arial Unicode MS" w:eastAsia="Arial Unicode MS" w:hAnsi="Arial Unicode MS" w:cs="Arial Unicode MS"/>
          <w:sz w:val="28"/>
          <w:szCs w:val="28"/>
        </w:rPr>
        <w:t>진보네트워크센터</w:t>
      </w:r>
      <w:r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>
        <w:rPr>
          <w:rFonts w:ascii="Arial Unicode MS" w:eastAsia="Arial Unicode MS" w:hAnsi="Arial Unicode MS" w:cs="Arial Unicode MS"/>
          <w:sz w:val="28"/>
          <w:szCs w:val="28"/>
        </w:rPr>
        <w:t>참여연대</w:t>
      </w:r>
      <w:r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>
        <w:rPr>
          <w:rFonts w:ascii="Arial Unicode MS" w:eastAsia="Arial Unicode MS" w:hAnsi="Arial Unicode MS" w:cs="Arial Unicode MS"/>
          <w:sz w:val="28"/>
          <w:szCs w:val="28"/>
        </w:rPr>
        <w:t>천주교인권위원회</w:t>
      </w:r>
      <w:r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>
        <w:rPr>
          <w:rFonts w:ascii="Arial Unicode MS" w:eastAsia="Arial Unicode MS" w:hAnsi="Arial Unicode MS" w:cs="Arial Unicode MS"/>
          <w:sz w:val="28"/>
          <w:szCs w:val="28"/>
        </w:rPr>
        <w:t>투명사회를위한정보공개센터</w:t>
      </w:r>
      <w:r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>
        <w:rPr>
          <w:rFonts w:ascii="Arial Unicode MS" w:eastAsia="Arial Unicode MS" w:hAnsi="Arial Unicode MS" w:cs="Arial Unicode MS"/>
          <w:sz w:val="28"/>
          <w:szCs w:val="28"/>
        </w:rPr>
        <w:t>한국진보연대</w:t>
      </w:r>
      <w:r>
        <w:rPr>
          <w:rFonts w:ascii="Arial Unicode MS" w:eastAsia="Arial Unicode MS" w:hAnsi="Arial Unicode MS" w:cs="Arial Unicode MS"/>
          <w:sz w:val="28"/>
          <w:szCs w:val="28"/>
        </w:rPr>
        <w:br/>
      </w:r>
    </w:p>
    <w:tbl>
      <w:tblPr>
        <w:tblStyle w:val="a5"/>
        <w:tblW w:w="9015" w:type="dxa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 w:firstRow="0" w:lastRow="0" w:firstColumn="0" w:lastColumn="0" w:noHBand="1" w:noVBand="1"/>
      </w:tblPr>
      <w:tblGrid>
        <w:gridCol w:w="885"/>
        <w:gridCol w:w="8130"/>
      </w:tblGrid>
      <w:tr w:rsidR="005935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8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3566" w:rsidRDefault="00D174EE">
            <w:pPr>
              <w:contextualSpacing w:val="0"/>
            </w:pPr>
            <w:r>
              <w:rPr>
                <w:rFonts w:ascii="Arial Unicode MS" w:eastAsia="Arial Unicode MS" w:hAnsi="Arial Unicode MS" w:cs="Arial Unicode MS"/>
                <w:b/>
              </w:rPr>
              <w:t>수</w:t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</w:rPr>
              <w:t>신</w:t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 :</w:t>
            </w:r>
          </w:p>
        </w:tc>
        <w:tc>
          <w:tcPr>
            <w:tcW w:w="813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3566" w:rsidRDefault="00D174EE">
            <w:pPr>
              <w:contextualSpacing w:val="0"/>
            </w:pPr>
            <w:r>
              <w:rPr>
                <w:rFonts w:ascii="Arial Unicode MS" w:eastAsia="Arial Unicode MS" w:hAnsi="Arial Unicode MS" w:cs="Arial Unicode MS"/>
              </w:rPr>
              <w:t>각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언론사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사회</w:t>
            </w:r>
            <w:r>
              <w:rPr>
                <w:rFonts w:ascii="Arial Unicode MS" w:eastAsia="Arial Unicode MS" w:hAnsi="Arial Unicode MS" w:cs="Arial Unicode MS"/>
              </w:rPr>
              <w:t>부</w:t>
            </w:r>
          </w:p>
        </w:tc>
      </w:tr>
      <w:tr w:rsidR="005935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8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3566" w:rsidRDefault="00D174EE">
            <w:pPr>
              <w:contextualSpacing w:val="0"/>
            </w:pPr>
            <w:r>
              <w:rPr>
                <w:rFonts w:ascii="Arial Unicode MS" w:eastAsia="Arial Unicode MS" w:hAnsi="Arial Unicode MS" w:cs="Arial Unicode MS"/>
                <w:b/>
              </w:rPr>
              <w:t>발</w:t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</w:rPr>
              <w:t>신</w:t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 :</w:t>
            </w:r>
          </w:p>
        </w:tc>
        <w:tc>
          <w:tcPr>
            <w:tcW w:w="813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3566" w:rsidRDefault="00D174EE">
            <w:pPr>
              <w:contextualSpacing w:val="0"/>
            </w:pPr>
            <w:r>
              <w:rPr>
                <w:rFonts w:ascii="Arial Unicode MS" w:eastAsia="Arial Unicode MS" w:hAnsi="Arial Unicode MS" w:cs="Arial Unicode MS"/>
              </w:rPr>
              <w:t>위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단체</w:t>
            </w:r>
          </w:p>
        </w:tc>
      </w:tr>
      <w:tr w:rsidR="005935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8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3566" w:rsidRDefault="00D174EE">
            <w:pPr>
              <w:contextualSpacing w:val="0"/>
            </w:pPr>
            <w:r>
              <w:rPr>
                <w:rFonts w:ascii="Arial Unicode MS" w:eastAsia="Arial Unicode MS" w:hAnsi="Arial Unicode MS" w:cs="Arial Unicode MS"/>
                <w:b/>
              </w:rPr>
              <w:t>담</w:t>
            </w:r>
            <w:r>
              <w:rPr>
                <w:b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</w:rPr>
              <w:t>당</w:t>
            </w:r>
            <w:r>
              <w:rPr>
                <w:b/>
              </w:rPr>
              <w:t xml:space="preserve"> :</w:t>
            </w:r>
          </w:p>
        </w:tc>
        <w:tc>
          <w:tcPr>
            <w:tcW w:w="813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3566" w:rsidRDefault="00D174EE">
            <w:pPr>
              <w:contextualSpacing w:val="0"/>
            </w:pPr>
            <w:r>
              <w:rPr>
                <w:rFonts w:ascii="Arial Unicode MS" w:eastAsia="Arial Unicode MS" w:hAnsi="Arial Unicode MS" w:cs="Arial Unicode MS"/>
              </w:rPr>
              <w:t>참여연대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백가윤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간사</w:t>
            </w:r>
            <w:r>
              <w:rPr>
                <w:sz w:val="20"/>
                <w:szCs w:val="20"/>
              </w:rPr>
              <w:t xml:space="preserve"> (02-723-5051, pspdint@pspd.org)</w:t>
            </w:r>
          </w:p>
          <w:p w:rsidR="00593566" w:rsidRDefault="00D174EE">
            <w:pPr>
              <w:contextualSpacing w:val="0"/>
            </w:pPr>
            <w:r>
              <w:rPr>
                <w:rFonts w:ascii="Arial Unicode MS" w:eastAsia="Arial Unicode MS" w:hAnsi="Arial Unicode MS" w:cs="Arial Unicode MS"/>
              </w:rPr>
              <w:t>진보네트워크센터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장여경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정책활동가</w:t>
            </w:r>
            <w:r>
              <w:rPr>
                <w:sz w:val="20"/>
                <w:szCs w:val="20"/>
              </w:rPr>
              <w:t xml:space="preserve"> (02-774-4551, della@jinbo.net)</w:t>
            </w:r>
          </w:p>
        </w:tc>
      </w:tr>
      <w:tr w:rsidR="005935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8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3566" w:rsidRDefault="00D174EE">
            <w:pPr>
              <w:contextualSpacing w:val="0"/>
            </w:pPr>
            <w:r>
              <w:rPr>
                <w:rFonts w:ascii="Arial Unicode MS" w:eastAsia="Arial Unicode MS" w:hAnsi="Arial Unicode MS" w:cs="Arial Unicode MS"/>
                <w:b/>
              </w:rPr>
              <w:t>일</w:t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</w:rPr>
              <w:t>자</w:t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 :</w:t>
            </w:r>
          </w:p>
        </w:tc>
        <w:tc>
          <w:tcPr>
            <w:tcW w:w="813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3566" w:rsidRDefault="00D174EE">
            <w:pPr>
              <w:contextualSpacing w:val="0"/>
            </w:pPr>
            <w:r>
              <w:rPr>
                <w:rFonts w:eastAsia="Verdana"/>
              </w:rPr>
              <w:t xml:space="preserve">2016. </w:t>
            </w:r>
            <w:r>
              <w:t>6</w:t>
            </w:r>
            <w:r>
              <w:rPr>
                <w:rFonts w:eastAsia="Verdana"/>
              </w:rPr>
              <w:t>. 1</w:t>
            </w:r>
            <w:r>
              <w:t>4</w:t>
            </w:r>
            <w:r>
              <w:rPr>
                <w:rFonts w:eastAsia="Verdana"/>
              </w:rPr>
              <w:t>. (</w:t>
            </w:r>
            <w:r>
              <w:rPr>
                <w:rFonts w:ascii="Arial Unicode MS" w:eastAsia="Arial Unicode MS" w:hAnsi="Arial Unicode MS" w:cs="Arial Unicode MS"/>
              </w:rPr>
              <w:t>화</w:t>
            </w:r>
            <w:r>
              <w:rPr>
                <w:rFonts w:ascii="Arial Unicode MS" w:eastAsia="Arial Unicode MS" w:hAnsi="Arial Unicode MS" w:cs="Arial Unicode MS"/>
              </w:rPr>
              <w:t>)</w:t>
            </w:r>
          </w:p>
        </w:tc>
      </w:tr>
      <w:tr w:rsidR="005935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8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3566" w:rsidRDefault="00D174EE">
            <w:pPr>
              <w:contextualSpacing w:val="0"/>
            </w:pPr>
            <w:r>
              <w:rPr>
                <w:rFonts w:ascii="Arial Unicode MS" w:eastAsia="Arial Unicode MS" w:hAnsi="Arial Unicode MS" w:cs="Arial Unicode MS"/>
                <w:b/>
              </w:rPr>
              <w:t>제</w:t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</w:rPr>
              <w:t>목</w:t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 :</w:t>
            </w:r>
          </w:p>
        </w:tc>
        <w:tc>
          <w:tcPr>
            <w:tcW w:w="813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3566" w:rsidRDefault="00D174EE">
            <w:pPr>
              <w:contextualSpacing w:val="0"/>
            </w:pPr>
            <w:r>
              <w:rPr>
                <w:rFonts w:eastAsia="Verdana"/>
              </w:rPr>
              <w:t>&lt;</w:t>
            </w:r>
            <w:r>
              <w:rPr>
                <w:rFonts w:ascii="Arial Unicode MS" w:eastAsia="Arial Unicode MS" w:hAnsi="Arial Unicode MS" w:cs="Arial Unicode MS"/>
              </w:rPr>
              <w:t>보도자료</w:t>
            </w:r>
            <w:r>
              <w:rPr>
                <w:rFonts w:eastAsia="Verdana"/>
              </w:rPr>
              <w:t xml:space="preserve">&gt; </w:t>
            </w:r>
            <w:r>
              <w:rPr>
                <w:rFonts w:ascii="Arial Unicode MS" w:eastAsia="Arial Unicode MS" w:hAnsi="Arial Unicode MS" w:cs="Arial Unicode MS"/>
              </w:rPr>
              <w:t>유엔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인권이사회에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한국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통신자료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제공실태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알린다</w:t>
            </w:r>
          </w:p>
        </w:tc>
      </w:tr>
    </w:tbl>
    <w:p w:rsidR="00593566" w:rsidRDefault="00593566">
      <w:pPr>
        <w:contextualSpacing w:val="0"/>
      </w:pPr>
    </w:p>
    <w:p w:rsidR="00593566" w:rsidRDefault="00593566">
      <w:pPr>
        <w:contextualSpacing w:val="0"/>
      </w:pPr>
    </w:p>
    <w:p w:rsidR="00593566" w:rsidRDefault="00D174EE">
      <w:pPr>
        <w:pStyle w:val="a4"/>
        <w:contextualSpacing w:val="0"/>
      </w:pPr>
      <w:r>
        <w:rPr>
          <w:rFonts w:ascii="Arial Unicode MS" w:eastAsia="Arial Unicode MS" w:hAnsi="Arial Unicode MS" w:cs="Arial Unicode MS"/>
        </w:rPr>
        <w:t>&lt;</w:t>
      </w:r>
      <w:r>
        <w:rPr>
          <w:rFonts w:ascii="Arial Unicode MS" w:eastAsia="Arial Unicode MS" w:hAnsi="Arial Unicode MS" w:cs="Arial Unicode MS"/>
        </w:rPr>
        <w:t>보도자료</w:t>
      </w:r>
      <w:r>
        <w:rPr>
          <w:rFonts w:ascii="Arial Unicode MS" w:eastAsia="Arial Unicode MS" w:hAnsi="Arial Unicode MS" w:cs="Arial Unicode MS"/>
        </w:rPr>
        <w:t>&gt;</w:t>
      </w:r>
    </w:p>
    <w:p w:rsidR="00593566" w:rsidRDefault="00D174EE">
      <w:pPr>
        <w:pStyle w:val="1"/>
        <w:contextualSpacing w:val="0"/>
        <w:jc w:val="center"/>
      </w:pPr>
      <w:bookmarkStart w:id="1" w:name="h.pk2dv13o3iiu" w:colFirst="0" w:colLast="0"/>
      <w:bookmarkEnd w:id="1"/>
      <w:r>
        <w:rPr>
          <w:rFonts w:ascii="Arial Unicode MS" w:eastAsia="Arial Unicode MS" w:hAnsi="Arial Unicode MS" w:cs="Arial Unicode MS"/>
        </w:rPr>
        <w:t>유엔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인권이사회에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한국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통신자료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제공실태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알린다</w:t>
      </w:r>
    </w:p>
    <w:p w:rsidR="00593566" w:rsidRDefault="00D174EE">
      <w:pPr>
        <w:keepNext/>
        <w:contextualSpacing w:val="0"/>
        <w:jc w:val="center"/>
      </w:pPr>
      <w:r>
        <w:rPr>
          <w:rFonts w:ascii="Arial Unicode MS" w:eastAsia="Arial Unicode MS" w:hAnsi="Arial Unicode MS" w:cs="Arial Unicode MS"/>
          <w:sz w:val="28"/>
          <w:szCs w:val="28"/>
        </w:rPr>
        <w:t xml:space="preserve">- </w:t>
      </w:r>
      <w:r>
        <w:rPr>
          <w:rFonts w:ascii="Arial Unicode MS" w:eastAsia="Arial Unicode MS" w:hAnsi="Arial Unicode MS" w:cs="Arial Unicode MS"/>
          <w:sz w:val="28"/>
          <w:szCs w:val="28"/>
        </w:rPr>
        <w:t>특별보고관</w:t>
      </w:r>
      <w:r>
        <w:rPr>
          <w:rFonts w:ascii="Arial Unicode MS" w:eastAsia="Arial Unicode MS" w:hAnsi="Arial Unicode MS" w:cs="Arial Unicode MS"/>
          <w:sz w:val="28"/>
          <w:szCs w:val="28"/>
        </w:rPr>
        <w:t xml:space="preserve"> &lt;</w:t>
      </w:r>
      <w:r>
        <w:rPr>
          <w:rFonts w:ascii="Arial Unicode MS" w:eastAsia="Arial Unicode MS" w:hAnsi="Arial Unicode MS" w:cs="Arial Unicode MS"/>
          <w:sz w:val="28"/>
          <w:szCs w:val="28"/>
        </w:rPr>
        <w:t>디지털시대</w:t>
      </w:r>
      <w:r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>
        <w:rPr>
          <w:rFonts w:ascii="Arial Unicode MS" w:eastAsia="Arial Unicode MS" w:hAnsi="Arial Unicode MS" w:cs="Arial Unicode MS"/>
          <w:sz w:val="28"/>
          <w:szCs w:val="28"/>
        </w:rPr>
        <w:t>표현의</w:t>
      </w:r>
      <w:r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>
        <w:rPr>
          <w:rFonts w:ascii="Arial Unicode MS" w:eastAsia="Arial Unicode MS" w:hAnsi="Arial Unicode MS" w:cs="Arial Unicode MS"/>
          <w:sz w:val="28"/>
          <w:szCs w:val="28"/>
        </w:rPr>
        <w:t>자유와</w:t>
      </w:r>
      <w:r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>
        <w:rPr>
          <w:rFonts w:ascii="Arial Unicode MS" w:eastAsia="Arial Unicode MS" w:hAnsi="Arial Unicode MS" w:cs="Arial Unicode MS"/>
          <w:sz w:val="28"/>
          <w:szCs w:val="28"/>
        </w:rPr>
        <w:t>민간기업</w:t>
      </w:r>
      <w:r>
        <w:rPr>
          <w:rFonts w:ascii="Arial Unicode MS" w:eastAsia="Arial Unicode MS" w:hAnsi="Arial Unicode MS" w:cs="Arial Unicode MS"/>
          <w:sz w:val="28"/>
          <w:szCs w:val="28"/>
        </w:rPr>
        <w:t xml:space="preserve">&gt; </w:t>
      </w:r>
      <w:r>
        <w:rPr>
          <w:rFonts w:ascii="Arial Unicode MS" w:eastAsia="Arial Unicode MS" w:hAnsi="Arial Unicode MS" w:cs="Arial Unicode MS"/>
          <w:sz w:val="28"/>
          <w:szCs w:val="28"/>
        </w:rPr>
        <w:t>보고서</w:t>
      </w:r>
      <w:r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>
        <w:rPr>
          <w:rFonts w:ascii="Arial Unicode MS" w:eastAsia="Arial Unicode MS" w:hAnsi="Arial Unicode MS" w:cs="Arial Unicode MS"/>
          <w:sz w:val="28"/>
          <w:szCs w:val="28"/>
        </w:rPr>
        <w:t>발표에</w:t>
      </w:r>
      <w:r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>
        <w:rPr>
          <w:rFonts w:ascii="Arial Unicode MS" w:eastAsia="Arial Unicode MS" w:hAnsi="Arial Unicode MS" w:cs="Arial Unicode MS"/>
          <w:sz w:val="28"/>
          <w:szCs w:val="28"/>
        </w:rPr>
        <w:t>맞춰</w:t>
      </w:r>
    </w:p>
    <w:p w:rsidR="00593566" w:rsidRDefault="00593566">
      <w:pPr>
        <w:contextualSpacing w:val="0"/>
      </w:pPr>
    </w:p>
    <w:p w:rsidR="00593566" w:rsidRDefault="00593566">
      <w:pPr>
        <w:contextualSpacing w:val="0"/>
      </w:pPr>
    </w:p>
    <w:p w:rsidR="00593566" w:rsidRDefault="00D174EE">
      <w:pPr>
        <w:contextualSpacing w:val="0"/>
      </w:pPr>
      <w:r>
        <w:rPr>
          <w:rFonts w:ascii="Arial Unicode MS" w:eastAsia="Arial Unicode MS" w:hAnsi="Arial Unicode MS" w:cs="Arial Unicode MS"/>
        </w:rPr>
        <w:t xml:space="preserve">1. </w:t>
      </w:r>
      <w:r>
        <w:rPr>
          <w:rFonts w:ascii="Arial Unicode MS" w:eastAsia="Arial Unicode MS" w:hAnsi="Arial Unicode MS" w:cs="Arial Unicode MS"/>
        </w:rPr>
        <w:t>데이비드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케이</w:t>
      </w:r>
      <w:r>
        <w:rPr>
          <w:rFonts w:ascii="Arial Unicode MS" w:eastAsia="Arial Unicode MS" w:hAnsi="Arial Unicode MS" w:cs="Arial Unicode MS"/>
        </w:rPr>
        <w:t xml:space="preserve">(David Kaye) </w:t>
      </w:r>
      <w:r>
        <w:rPr>
          <w:rFonts w:ascii="Arial Unicode MS" w:eastAsia="Arial Unicode MS" w:hAnsi="Arial Unicode MS" w:cs="Arial Unicode MS"/>
        </w:rPr>
        <w:t>유엔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의사표현의자유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특별보고관이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제</w:t>
      </w:r>
      <w:r>
        <w:rPr>
          <w:rFonts w:ascii="Arial Unicode MS" w:eastAsia="Arial Unicode MS" w:hAnsi="Arial Unicode MS" w:cs="Arial Unicode MS"/>
        </w:rPr>
        <w:t>32</w:t>
      </w:r>
      <w:r>
        <w:rPr>
          <w:rFonts w:ascii="Arial Unicode MS" w:eastAsia="Arial Unicode MS" w:hAnsi="Arial Unicode MS" w:cs="Arial Unicode MS"/>
        </w:rPr>
        <w:t>차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유엔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인권이사회를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맞아</w:t>
      </w:r>
      <w:r>
        <w:rPr>
          <w:rFonts w:ascii="Arial Unicode MS" w:eastAsia="Arial Unicode MS" w:hAnsi="Arial Unicode MS" w:cs="Arial Unicode MS"/>
        </w:rPr>
        <w:t xml:space="preserve"> &lt;</w:t>
      </w:r>
      <w:r>
        <w:rPr>
          <w:rFonts w:ascii="Arial Unicode MS" w:eastAsia="Arial Unicode MS" w:hAnsi="Arial Unicode MS" w:cs="Arial Unicode MS"/>
        </w:rPr>
        <w:t>디지털시대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표현의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자유와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민간기업</w:t>
      </w:r>
      <w:r>
        <w:rPr>
          <w:rFonts w:ascii="Arial Unicode MS" w:eastAsia="Arial Unicode MS" w:hAnsi="Arial Unicode MS" w:cs="Arial Unicode MS"/>
        </w:rPr>
        <w:t>&gt;</w:t>
      </w:r>
      <w:r>
        <w:rPr>
          <w:rFonts w:ascii="Arial Unicode MS" w:eastAsia="Arial Unicode MS" w:hAnsi="Arial Unicode MS" w:cs="Arial Unicode MS"/>
        </w:rPr>
        <w:t>에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대한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보고서를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발표하였습니다</w:t>
      </w:r>
      <w:r>
        <w:rPr>
          <w:rFonts w:ascii="Arial Unicode MS" w:eastAsia="Arial Unicode MS" w:hAnsi="Arial Unicode MS" w:cs="Arial Unicode MS"/>
        </w:rPr>
        <w:t xml:space="preserve">. </w:t>
      </w:r>
      <w:r>
        <w:rPr>
          <w:rFonts w:ascii="Arial Unicode MS" w:eastAsia="Arial Unicode MS" w:hAnsi="Arial Unicode MS" w:cs="Arial Unicode MS"/>
        </w:rPr>
        <w:t>보고서는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특히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인터넷기업들이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국가의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검열과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감시를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대행하면서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이용자들의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표현의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자유에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미치는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영향력을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비판적으로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고찰하면서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정부</w:t>
      </w:r>
      <w:r>
        <w:rPr>
          <w:rFonts w:ascii="Arial Unicode MS" w:eastAsia="Arial Unicode MS" w:hAnsi="Arial Unicode MS" w:cs="Arial Unicode MS"/>
        </w:rPr>
        <w:t xml:space="preserve">, </w:t>
      </w:r>
      <w:r>
        <w:rPr>
          <w:rFonts w:ascii="Arial Unicode MS" w:eastAsia="Arial Unicode MS" w:hAnsi="Arial Unicode MS" w:cs="Arial Unicode MS"/>
        </w:rPr>
        <w:t>기업</w:t>
      </w:r>
      <w:r>
        <w:rPr>
          <w:rFonts w:ascii="Arial Unicode MS" w:eastAsia="Arial Unicode MS" w:hAnsi="Arial Unicode MS" w:cs="Arial Unicode MS"/>
        </w:rPr>
        <w:t xml:space="preserve">, </w:t>
      </w:r>
      <w:r>
        <w:rPr>
          <w:rFonts w:ascii="Arial Unicode MS" w:eastAsia="Arial Unicode MS" w:hAnsi="Arial Unicode MS" w:cs="Arial Unicode MS"/>
        </w:rPr>
        <w:t>국제기구가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견지해야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할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일반적인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원칙에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대해서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권고하였습니다</w:t>
      </w:r>
      <w:r>
        <w:rPr>
          <w:rFonts w:ascii="Arial Unicode MS" w:eastAsia="Arial Unicode MS" w:hAnsi="Arial Unicode MS" w:cs="Arial Unicode MS"/>
        </w:rPr>
        <w:t xml:space="preserve">. </w:t>
      </w:r>
      <w:r>
        <w:rPr>
          <w:rFonts w:ascii="Arial Unicode MS" w:eastAsia="Arial Unicode MS" w:hAnsi="Arial Unicode MS" w:cs="Arial Unicode MS"/>
        </w:rPr>
        <w:t>특별보고관은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인권이사회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회기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동안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보고서에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대해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광범위한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의견을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받는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상호대화</w:t>
      </w:r>
      <w:r>
        <w:rPr>
          <w:rFonts w:ascii="Arial Unicode MS" w:eastAsia="Arial Unicode MS" w:hAnsi="Arial Unicode MS" w:cs="Arial Unicode MS"/>
        </w:rPr>
        <w:t>(in</w:t>
      </w:r>
      <w:r>
        <w:rPr>
          <w:rFonts w:ascii="Arial Unicode MS" w:eastAsia="Arial Unicode MS" w:hAnsi="Arial Unicode MS" w:cs="Arial Unicode MS"/>
        </w:rPr>
        <w:t>teractive dialogue)</w:t>
      </w:r>
      <w:r>
        <w:rPr>
          <w:rFonts w:ascii="Arial Unicode MS" w:eastAsia="Arial Unicode MS" w:hAnsi="Arial Unicode MS" w:cs="Arial Unicode MS"/>
        </w:rPr>
        <w:t>에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임할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예정입니다</w:t>
      </w:r>
      <w:r>
        <w:rPr>
          <w:rFonts w:ascii="Arial Unicode MS" w:eastAsia="Arial Unicode MS" w:hAnsi="Arial Unicode MS" w:cs="Arial Unicode MS"/>
        </w:rPr>
        <w:t>.</w:t>
      </w:r>
    </w:p>
    <w:p w:rsidR="00593566" w:rsidRDefault="00593566">
      <w:pPr>
        <w:contextualSpacing w:val="0"/>
      </w:pPr>
    </w:p>
    <w:p w:rsidR="00593566" w:rsidRDefault="00D174EE">
      <w:pPr>
        <w:contextualSpacing w:val="0"/>
      </w:pPr>
      <w:r>
        <w:rPr>
          <w:rFonts w:ascii="Arial Unicode MS" w:eastAsia="Arial Unicode MS" w:hAnsi="Arial Unicode MS" w:cs="Arial Unicode MS"/>
        </w:rPr>
        <w:t xml:space="preserve">2. </w:t>
      </w:r>
      <w:r>
        <w:rPr>
          <w:rFonts w:ascii="Arial Unicode MS" w:eastAsia="Arial Unicode MS" w:hAnsi="Arial Unicode MS" w:cs="Arial Unicode MS"/>
        </w:rPr>
        <w:t>제</w:t>
      </w:r>
      <w:r>
        <w:rPr>
          <w:rFonts w:ascii="Arial Unicode MS" w:eastAsia="Arial Unicode MS" w:hAnsi="Arial Unicode MS" w:cs="Arial Unicode MS"/>
        </w:rPr>
        <w:t>32</w:t>
      </w:r>
      <w:r>
        <w:rPr>
          <w:rFonts w:ascii="Arial Unicode MS" w:eastAsia="Arial Unicode MS" w:hAnsi="Arial Unicode MS" w:cs="Arial Unicode MS"/>
        </w:rPr>
        <w:t>차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유엔인권이사회를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맞아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제네바를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방문하는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국내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인권시민사회단체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대표단은</w:t>
      </w:r>
      <w:r>
        <w:rPr>
          <w:rFonts w:ascii="Arial Unicode MS" w:eastAsia="Arial Unicode MS" w:hAnsi="Arial Unicode MS" w:cs="Arial Unicode MS"/>
        </w:rPr>
        <w:t xml:space="preserve"> 16</w:t>
      </w:r>
      <w:r>
        <w:rPr>
          <w:rFonts w:ascii="Arial Unicode MS" w:eastAsia="Arial Unicode MS" w:hAnsi="Arial Unicode MS" w:cs="Arial Unicode MS"/>
        </w:rPr>
        <w:t>일</w:t>
      </w:r>
      <w:r>
        <w:rPr>
          <w:rFonts w:ascii="Arial Unicode MS" w:eastAsia="Arial Unicode MS" w:hAnsi="Arial Unicode MS" w:cs="Arial Unicode MS"/>
        </w:rPr>
        <w:t>(</w:t>
      </w:r>
      <w:r>
        <w:rPr>
          <w:rFonts w:ascii="Arial Unicode MS" w:eastAsia="Arial Unicode MS" w:hAnsi="Arial Unicode MS" w:cs="Arial Unicode MS"/>
        </w:rPr>
        <w:t>현지시각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케이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특별보고관의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보고서에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대한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상호대화에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참가할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예정입니다</w:t>
      </w:r>
      <w:r>
        <w:rPr>
          <w:rFonts w:ascii="Arial Unicode MS" w:eastAsia="Arial Unicode MS" w:hAnsi="Arial Unicode MS" w:cs="Arial Unicode MS"/>
        </w:rPr>
        <w:t xml:space="preserve">. </w:t>
      </w:r>
      <w:r>
        <w:rPr>
          <w:rFonts w:ascii="Arial Unicode MS" w:eastAsia="Arial Unicode MS" w:hAnsi="Arial Unicode MS" w:cs="Arial Unicode MS"/>
        </w:rPr>
        <w:t>대표단은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상호대화에서</w:t>
      </w:r>
      <w:r>
        <w:rPr>
          <w:rFonts w:ascii="Arial Unicode MS" w:eastAsia="Arial Unicode MS" w:hAnsi="Arial Unicode MS" w:cs="Arial Unicode MS"/>
        </w:rPr>
        <w:t xml:space="preserve"> △</w:t>
      </w:r>
      <w:r>
        <w:rPr>
          <w:rFonts w:ascii="Arial Unicode MS" w:eastAsia="Arial Unicode MS" w:hAnsi="Arial Unicode MS" w:cs="Arial Unicode MS"/>
        </w:rPr>
        <w:t>보고서에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대한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의견</w:t>
      </w:r>
      <w:r>
        <w:rPr>
          <w:rFonts w:ascii="Arial Unicode MS" w:eastAsia="Arial Unicode MS" w:hAnsi="Arial Unicode MS" w:cs="Arial Unicode MS"/>
        </w:rPr>
        <w:t xml:space="preserve"> △</w:t>
      </w:r>
      <w:r>
        <w:rPr>
          <w:rFonts w:ascii="Arial Unicode MS" w:eastAsia="Arial Unicode MS" w:hAnsi="Arial Unicode MS" w:cs="Arial Unicode MS"/>
        </w:rPr>
        <w:t>한국상황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보고</w:t>
      </w:r>
      <w:r>
        <w:rPr>
          <w:rFonts w:ascii="Arial Unicode MS" w:eastAsia="Arial Unicode MS" w:hAnsi="Arial Unicode MS" w:cs="Arial Unicode MS"/>
        </w:rPr>
        <w:t xml:space="preserve"> △</w:t>
      </w:r>
      <w:r>
        <w:rPr>
          <w:rFonts w:ascii="Arial Unicode MS" w:eastAsia="Arial Unicode MS" w:hAnsi="Arial Unicode MS" w:cs="Arial Unicode MS"/>
        </w:rPr>
        <w:t>특별보고관에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대한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질문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등을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제출할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계획입니다</w:t>
      </w:r>
      <w:r>
        <w:rPr>
          <w:rFonts w:ascii="Arial Unicode MS" w:eastAsia="Arial Unicode MS" w:hAnsi="Arial Unicode MS" w:cs="Arial Unicode MS"/>
        </w:rPr>
        <w:t>(</w:t>
      </w:r>
      <w:r>
        <w:rPr>
          <w:rFonts w:ascii="Arial Unicode MS" w:eastAsia="Arial Unicode MS" w:hAnsi="Arial Unicode MS" w:cs="Arial Unicode MS"/>
        </w:rPr>
        <w:t>붙임자료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참조</w:t>
      </w:r>
      <w:r>
        <w:rPr>
          <w:rFonts w:ascii="Arial Unicode MS" w:eastAsia="Arial Unicode MS" w:hAnsi="Arial Unicode MS" w:cs="Arial Unicode MS"/>
        </w:rPr>
        <w:t xml:space="preserve">). </w:t>
      </w:r>
    </w:p>
    <w:p w:rsidR="00593566" w:rsidRDefault="00593566">
      <w:pPr>
        <w:contextualSpacing w:val="0"/>
      </w:pPr>
    </w:p>
    <w:p w:rsidR="00593566" w:rsidRDefault="00D174EE">
      <w:pPr>
        <w:contextualSpacing w:val="0"/>
      </w:pPr>
      <w:r>
        <w:rPr>
          <w:rFonts w:ascii="Arial Unicode MS" w:eastAsia="Arial Unicode MS" w:hAnsi="Arial Unicode MS" w:cs="Arial Unicode MS"/>
        </w:rPr>
        <w:t xml:space="preserve">3. </w:t>
      </w:r>
      <w:r>
        <w:rPr>
          <w:rFonts w:ascii="Arial Unicode MS" w:eastAsia="Arial Unicode MS" w:hAnsi="Arial Unicode MS" w:cs="Arial Unicode MS"/>
        </w:rPr>
        <w:t>통신자료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무단수집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문제에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공동으로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대응해온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우리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단체들은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헌법소원</w:t>
      </w:r>
      <w:r>
        <w:rPr>
          <w:rFonts w:ascii="Arial Unicode MS" w:eastAsia="Arial Unicode MS" w:hAnsi="Arial Unicode MS" w:cs="Arial Unicode MS"/>
        </w:rPr>
        <w:t>(5</w:t>
      </w:r>
      <w:r>
        <w:rPr>
          <w:rFonts w:ascii="Arial Unicode MS" w:eastAsia="Arial Unicode MS" w:hAnsi="Arial Unicode MS" w:cs="Arial Unicode MS"/>
        </w:rPr>
        <w:t>월</w:t>
      </w:r>
      <w:r>
        <w:rPr>
          <w:rFonts w:ascii="Arial Unicode MS" w:eastAsia="Arial Unicode MS" w:hAnsi="Arial Unicode MS" w:cs="Arial Unicode MS"/>
        </w:rPr>
        <w:t xml:space="preserve"> 18</w:t>
      </w:r>
      <w:r>
        <w:rPr>
          <w:rFonts w:ascii="Arial Unicode MS" w:eastAsia="Arial Unicode MS" w:hAnsi="Arial Unicode MS" w:cs="Arial Unicode MS"/>
        </w:rPr>
        <w:t>일</w:t>
      </w:r>
      <w:r>
        <w:rPr>
          <w:rFonts w:ascii="Arial Unicode MS" w:eastAsia="Arial Unicode MS" w:hAnsi="Arial Unicode MS" w:cs="Arial Unicode MS"/>
        </w:rPr>
        <w:t>)</w:t>
      </w:r>
      <w:r>
        <w:rPr>
          <w:rFonts w:ascii="Arial Unicode MS" w:eastAsia="Arial Unicode MS" w:hAnsi="Arial Unicode MS" w:cs="Arial Unicode MS"/>
        </w:rPr>
        <w:t>과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민사소송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및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행정소송</w:t>
      </w:r>
      <w:r>
        <w:rPr>
          <w:rFonts w:ascii="Arial Unicode MS" w:eastAsia="Arial Unicode MS" w:hAnsi="Arial Unicode MS" w:cs="Arial Unicode MS"/>
        </w:rPr>
        <w:t>(5</w:t>
      </w:r>
      <w:r>
        <w:rPr>
          <w:rFonts w:ascii="Arial Unicode MS" w:eastAsia="Arial Unicode MS" w:hAnsi="Arial Unicode MS" w:cs="Arial Unicode MS"/>
        </w:rPr>
        <w:t>월</w:t>
      </w:r>
      <w:r>
        <w:rPr>
          <w:rFonts w:ascii="Arial Unicode MS" w:eastAsia="Arial Unicode MS" w:hAnsi="Arial Unicode MS" w:cs="Arial Unicode MS"/>
        </w:rPr>
        <w:t xml:space="preserve"> 25</w:t>
      </w:r>
      <w:r>
        <w:rPr>
          <w:rFonts w:ascii="Arial Unicode MS" w:eastAsia="Arial Unicode MS" w:hAnsi="Arial Unicode MS" w:cs="Arial Unicode MS"/>
        </w:rPr>
        <w:t>일</w:t>
      </w:r>
      <w:r>
        <w:rPr>
          <w:rFonts w:ascii="Arial Unicode MS" w:eastAsia="Arial Unicode MS" w:hAnsi="Arial Unicode MS" w:cs="Arial Unicode MS"/>
        </w:rPr>
        <w:t>)</w:t>
      </w:r>
      <w:r>
        <w:rPr>
          <w:rFonts w:ascii="Arial Unicode MS" w:eastAsia="Arial Unicode MS" w:hAnsi="Arial Unicode MS" w:cs="Arial Unicode MS"/>
        </w:rPr>
        <w:t>을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제기하며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이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제도의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개선을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위해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노력해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왔습니다</w:t>
      </w:r>
      <w:r>
        <w:rPr>
          <w:rFonts w:ascii="Arial Unicode MS" w:eastAsia="Arial Unicode MS" w:hAnsi="Arial Unicode MS" w:cs="Arial Unicode MS"/>
        </w:rPr>
        <w:t xml:space="preserve">. </w:t>
      </w:r>
      <w:r>
        <w:rPr>
          <w:rFonts w:ascii="Arial Unicode MS" w:eastAsia="Arial Unicode MS" w:hAnsi="Arial Unicode MS" w:cs="Arial Unicode MS"/>
        </w:rPr>
        <w:lastRenderedPageBreak/>
        <w:t>연간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천만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건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이상의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통신자료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제공과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수집을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남발해온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국내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인터넷기업과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수사기관들이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정부와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기업에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대한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이번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유엔의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권고를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이행하여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국민들의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정보인권을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침해하는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관행을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개선할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것을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바랍니다</w:t>
      </w:r>
      <w:r>
        <w:rPr>
          <w:rFonts w:ascii="Arial Unicode MS" w:eastAsia="Arial Unicode MS" w:hAnsi="Arial Unicode MS" w:cs="Arial Unicode MS"/>
        </w:rPr>
        <w:t xml:space="preserve">. </w:t>
      </w:r>
      <w:r>
        <w:rPr>
          <w:rFonts w:ascii="Arial Unicode MS" w:eastAsia="Arial Unicode MS" w:hAnsi="Arial Unicode MS" w:cs="Arial Unicode MS"/>
        </w:rPr>
        <w:t>끝</w:t>
      </w:r>
      <w:r>
        <w:rPr>
          <w:rFonts w:ascii="Arial Unicode MS" w:eastAsia="Arial Unicode MS" w:hAnsi="Arial Unicode MS" w:cs="Arial Unicode MS"/>
        </w:rPr>
        <w:t>.</w:t>
      </w:r>
    </w:p>
    <w:p w:rsidR="00593566" w:rsidRDefault="00593566">
      <w:pPr>
        <w:contextualSpacing w:val="0"/>
      </w:pPr>
    </w:p>
    <w:p w:rsidR="00593566" w:rsidRDefault="00593566">
      <w:pPr>
        <w:contextualSpacing w:val="0"/>
      </w:pPr>
    </w:p>
    <w:p w:rsidR="00593566" w:rsidRDefault="00D174EE">
      <w:pPr>
        <w:contextualSpacing w:val="0"/>
      </w:pPr>
      <w:r>
        <w:rPr>
          <w:rFonts w:ascii="Arial Unicode MS" w:eastAsia="Arial Unicode MS" w:hAnsi="Arial Unicode MS" w:cs="Arial Unicode MS"/>
        </w:rPr>
        <w:t xml:space="preserve">※ </w:t>
      </w:r>
      <w:r>
        <w:rPr>
          <w:rFonts w:ascii="Arial Unicode MS" w:eastAsia="Arial Unicode MS" w:hAnsi="Arial Unicode MS" w:cs="Arial Unicode MS"/>
        </w:rPr>
        <w:t>붙임자료</w:t>
      </w:r>
      <w:r>
        <w:rPr>
          <w:rFonts w:ascii="Arial Unicode MS" w:eastAsia="Arial Unicode MS" w:hAnsi="Arial Unicode MS" w:cs="Arial Unicode MS"/>
        </w:rPr>
        <w:t xml:space="preserve"> </w:t>
      </w:r>
    </w:p>
    <w:p w:rsidR="00593566" w:rsidRDefault="00593566">
      <w:pPr>
        <w:contextualSpacing w:val="0"/>
      </w:pPr>
    </w:p>
    <w:p w:rsidR="00593566" w:rsidRDefault="00D174EE">
      <w:pPr>
        <w:numPr>
          <w:ilvl w:val="0"/>
          <w:numId w:val="1"/>
        </w:numPr>
        <w:ind w:hanging="360"/>
      </w:pPr>
      <w:r>
        <w:rPr>
          <w:rFonts w:ascii="Arial Unicode MS" w:eastAsia="Arial Unicode MS" w:hAnsi="Arial Unicode MS" w:cs="Arial Unicode MS"/>
        </w:rPr>
        <w:t>한국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시민사회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상호대화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제출내용</w:t>
      </w:r>
      <w:r>
        <w:rPr>
          <w:rFonts w:ascii="Arial Unicode MS" w:eastAsia="Arial Unicode MS" w:hAnsi="Arial Unicode MS" w:cs="Arial Unicode MS"/>
        </w:rPr>
        <w:t>(</w:t>
      </w:r>
      <w:r>
        <w:rPr>
          <w:rFonts w:ascii="Arial Unicode MS" w:eastAsia="Arial Unicode MS" w:hAnsi="Arial Unicode MS" w:cs="Arial Unicode MS"/>
        </w:rPr>
        <w:t>예정</w:t>
      </w:r>
      <w:r>
        <w:rPr>
          <w:rFonts w:ascii="Arial Unicode MS" w:eastAsia="Arial Unicode MS" w:hAnsi="Arial Unicode MS" w:cs="Arial Unicode MS"/>
        </w:rPr>
        <w:t>)</w:t>
      </w:r>
    </w:p>
    <w:p w:rsidR="00593566" w:rsidRDefault="00D174EE">
      <w:pPr>
        <w:numPr>
          <w:ilvl w:val="0"/>
          <w:numId w:val="1"/>
        </w:numPr>
        <w:ind w:hanging="360"/>
      </w:pPr>
      <w:r>
        <w:rPr>
          <w:rFonts w:ascii="Arial Unicode MS" w:eastAsia="Arial Unicode MS" w:hAnsi="Arial Unicode MS" w:cs="Arial Unicode MS"/>
        </w:rPr>
        <w:t>&lt;</w:t>
      </w:r>
      <w:r>
        <w:rPr>
          <w:rFonts w:ascii="Arial Unicode MS" w:eastAsia="Arial Unicode MS" w:hAnsi="Arial Unicode MS" w:cs="Arial Unicode MS"/>
        </w:rPr>
        <w:t>디지털시대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표현의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자유와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민간기업</w:t>
      </w:r>
      <w:r>
        <w:rPr>
          <w:rFonts w:ascii="Arial Unicode MS" w:eastAsia="Arial Unicode MS" w:hAnsi="Arial Unicode MS" w:cs="Arial Unicode MS"/>
        </w:rPr>
        <w:t xml:space="preserve">&gt; </w:t>
      </w:r>
      <w:r>
        <w:rPr>
          <w:rFonts w:ascii="Arial Unicode MS" w:eastAsia="Arial Unicode MS" w:hAnsi="Arial Unicode MS" w:cs="Arial Unicode MS"/>
        </w:rPr>
        <w:t>보고서</w:t>
      </w:r>
      <w:r>
        <w:rPr>
          <w:rFonts w:ascii="Arial Unicode MS" w:eastAsia="Arial Unicode MS" w:hAnsi="Arial Unicode MS" w:cs="Arial Unicode MS"/>
        </w:rPr>
        <w:t>(</w:t>
      </w:r>
      <w:r>
        <w:rPr>
          <w:rFonts w:ascii="Arial Unicode MS" w:eastAsia="Arial Unicode MS" w:hAnsi="Arial Unicode MS" w:cs="Arial Unicode MS"/>
        </w:rPr>
        <w:t>일부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번역</w:t>
      </w:r>
      <w:r>
        <w:rPr>
          <w:rFonts w:ascii="Arial Unicode MS" w:eastAsia="Arial Unicode MS" w:hAnsi="Arial Unicode MS" w:cs="Arial Unicode MS"/>
        </w:rPr>
        <w:t>)</w:t>
      </w:r>
    </w:p>
    <w:p w:rsidR="00593566" w:rsidRDefault="00593566">
      <w:pPr>
        <w:contextualSpacing w:val="0"/>
      </w:pPr>
    </w:p>
    <w:p w:rsidR="00593566" w:rsidRDefault="00593566">
      <w:pPr>
        <w:contextualSpacing w:val="0"/>
      </w:pPr>
    </w:p>
    <w:p w:rsidR="00593566" w:rsidRDefault="00D174EE">
      <w:r>
        <w:br w:type="page"/>
      </w:r>
    </w:p>
    <w:p w:rsidR="00593566" w:rsidRDefault="00593566">
      <w:pPr>
        <w:contextualSpacing w:val="0"/>
      </w:pPr>
    </w:p>
    <w:p w:rsidR="00593566" w:rsidRDefault="00D174EE">
      <w:pPr>
        <w:pStyle w:val="1"/>
        <w:contextualSpacing w:val="0"/>
        <w:jc w:val="center"/>
      </w:pPr>
      <w:bookmarkStart w:id="2" w:name="h.3tnq5d3ittdw" w:colFirst="0" w:colLast="0"/>
      <w:bookmarkEnd w:id="2"/>
      <w:r>
        <w:rPr>
          <w:rFonts w:ascii="Arial Unicode MS" w:eastAsia="Arial Unicode MS" w:hAnsi="Arial Unicode MS" w:cs="Arial Unicode MS"/>
        </w:rPr>
        <w:t>한국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시민사회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상호대화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제출내용</w:t>
      </w:r>
      <w:r>
        <w:rPr>
          <w:rFonts w:ascii="Arial Unicode MS" w:eastAsia="Arial Unicode MS" w:hAnsi="Arial Unicode MS" w:cs="Arial Unicode MS"/>
        </w:rPr>
        <w:t>(</w:t>
      </w:r>
      <w:r>
        <w:rPr>
          <w:rFonts w:ascii="Arial Unicode MS" w:eastAsia="Arial Unicode MS" w:hAnsi="Arial Unicode MS" w:cs="Arial Unicode MS"/>
        </w:rPr>
        <w:t>예정</w:t>
      </w:r>
      <w:r>
        <w:rPr>
          <w:rFonts w:ascii="Arial Unicode MS" w:eastAsia="Arial Unicode MS" w:hAnsi="Arial Unicode MS" w:cs="Arial Unicode MS"/>
        </w:rPr>
        <w:t>)</w:t>
      </w:r>
    </w:p>
    <w:p w:rsidR="00593566" w:rsidRDefault="00593566">
      <w:pPr>
        <w:contextualSpacing w:val="0"/>
      </w:pPr>
    </w:p>
    <w:tbl>
      <w:tblPr>
        <w:tblStyle w:val="a6"/>
        <w:tblW w:w="907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 w:firstRow="0" w:lastRow="0" w:firstColumn="0" w:lastColumn="0" w:noHBand="1" w:noVBand="1"/>
      </w:tblPr>
      <w:tblGrid>
        <w:gridCol w:w="9070"/>
      </w:tblGrid>
      <w:tr w:rsidR="005935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3566" w:rsidRDefault="00593566">
            <w:pPr>
              <w:widowControl w:val="0"/>
              <w:contextualSpacing w:val="0"/>
            </w:pPr>
          </w:p>
          <w:p w:rsidR="00593566" w:rsidRDefault="00593566">
            <w:pPr>
              <w:widowControl w:val="0"/>
              <w:contextualSpacing w:val="0"/>
            </w:pPr>
          </w:p>
          <w:p w:rsidR="00593566" w:rsidRDefault="00D174EE">
            <w:pPr>
              <w:widowControl w:val="0"/>
              <w:contextualSpacing w:val="0"/>
              <w:jc w:val="center"/>
            </w:pPr>
            <w:r>
              <w:rPr>
                <w:b/>
              </w:rPr>
              <w:t>UN Human Rights Council: Interactive Dialogue with the Special Rapporteur on the promotion and protection of the right to freedom of opinion and expression</w:t>
            </w:r>
          </w:p>
          <w:p w:rsidR="00593566" w:rsidRDefault="00D174EE">
            <w:pPr>
              <w:widowControl w:val="0"/>
              <w:contextualSpacing w:val="0"/>
              <w:jc w:val="center"/>
            </w:pPr>
            <w:r>
              <w:rPr>
                <w:b/>
              </w:rPr>
              <w:t>Statement delivered under Item 3</w:t>
            </w:r>
          </w:p>
          <w:p w:rsidR="00593566" w:rsidRDefault="00593566">
            <w:pPr>
              <w:widowControl w:val="0"/>
              <w:contextualSpacing w:val="0"/>
            </w:pPr>
          </w:p>
          <w:p w:rsidR="00593566" w:rsidRDefault="00D174EE">
            <w:pPr>
              <w:widowControl w:val="0"/>
              <w:contextualSpacing w:val="0"/>
            </w:pPr>
            <w:r>
              <w:rPr>
                <w:rFonts w:ascii="Arial Unicode MS" w:eastAsia="Arial Unicode MS" w:hAnsi="Arial Unicode MS" w:cs="Arial Unicode MS"/>
              </w:rPr>
              <w:br/>
            </w:r>
            <w:r>
              <w:rPr>
                <w:rFonts w:ascii="Arial Unicode MS" w:eastAsia="Arial Unicode MS" w:hAnsi="Arial Unicode MS" w:cs="Arial Unicode MS"/>
              </w:rPr>
              <w:t>매우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시기적절한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문제의식을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담은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이번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보고서와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특별보고관의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관련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프로젝트에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대하여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한국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시민사회는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크게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환영을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표합니</w:t>
            </w:r>
            <w:r>
              <w:rPr>
                <w:rFonts w:ascii="Arial Unicode MS" w:eastAsia="Arial Unicode MS" w:hAnsi="Arial Unicode MS" w:cs="Arial Unicode MS"/>
              </w:rPr>
              <w:t>다</w:t>
            </w:r>
            <w:r>
              <w:rPr>
                <w:rFonts w:ascii="Arial Unicode MS" w:eastAsia="Arial Unicode MS" w:hAnsi="Arial Unicode MS" w:cs="Arial Unicode MS"/>
              </w:rPr>
              <w:t xml:space="preserve">. </w:t>
            </w:r>
          </w:p>
          <w:p w:rsidR="00593566" w:rsidRDefault="00593566">
            <w:pPr>
              <w:widowControl w:val="0"/>
              <w:contextualSpacing w:val="0"/>
            </w:pPr>
          </w:p>
          <w:p w:rsidR="00593566" w:rsidRDefault="00D174EE">
            <w:pPr>
              <w:widowControl w:val="0"/>
              <w:contextualSpacing w:val="0"/>
            </w:pPr>
            <w:r>
              <w:rPr>
                <w:rFonts w:ascii="Arial Unicode MS" w:eastAsia="Arial Unicode MS" w:hAnsi="Arial Unicode MS" w:cs="Arial Unicode MS"/>
              </w:rPr>
              <w:t>이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보고서</w:t>
            </w:r>
            <w:r>
              <w:rPr>
                <w:rFonts w:ascii="Arial Unicode MS" w:eastAsia="Arial Unicode MS" w:hAnsi="Arial Unicode MS" w:cs="Arial Unicode MS"/>
              </w:rPr>
              <w:t xml:space="preserve"> 85</w:t>
            </w:r>
            <w:r>
              <w:rPr>
                <w:rFonts w:ascii="Arial Unicode MS" w:eastAsia="Arial Unicode MS" w:hAnsi="Arial Unicode MS" w:cs="Arial Unicode MS"/>
              </w:rPr>
              <w:t>번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문장에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따르면</w:t>
            </w:r>
            <w:r>
              <w:rPr>
                <w:rFonts w:ascii="Arial Unicode MS" w:eastAsia="Arial Unicode MS" w:hAnsi="Arial Unicode MS" w:cs="Arial Unicode MS"/>
              </w:rPr>
              <w:t xml:space="preserve"> "</w:t>
            </w:r>
            <w:r>
              <w:rPr>
                <w:rFonts w:ascii="Arial Unicode MS" w:eastAsia="Arial Unicode MS" w:hAnsi="Arial Unicode MS" w:cs="Arial Unicode MS"/>
              </w:rPr>
              <w:t>디지털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통신내용을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삭제하거나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이용자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정보에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접근할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수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있는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요구</w:t>
            </w:r>
            <w:r>
              <w:rPr>
                <w:rFonts w:ascii="Arial Unicode MS" w:eastAsia="Arial Unicode MS" w:hAnsi="Arial Unicode MS" w:cs="Arial Unicode MS"/>
              </w:rPr>
              <w:t xml:space="preserve">, </w:t>
            </w:r>
            <w:r>
              <w:rPr>
                <w:rFonts w:ascii="Arial Unicode MS" w:eastAsia="Arial Unicode MS" w:hAnsi="Arial Unicode MS" w:cs="Arial Unicode MS"/>
              </w:rPr>
              <w:t>요청</w:t>
            </w:r>
            <w:r>
              <w:rPr>
                <w:rFonts w:ascii="Arial Unicode MS" w:eastAsia="Arial Unicode MS" w:hAnsi="Arial Unicode MS" w:cs="Arial Unicode MS"/>
              </w:rPr>
              <w:t xml:space="preserve">, </w:t>
            </w:r>
            <w:r>
              <w:rPr>
                <w:rFonts w:ascii="Arial Unicode MS" w:eastAsia="Arial Unicode MS" w:hAnsi="Arial Unicode MS" w:cs="Arial Unicode MS"/>
              </w:rPr>
              <w:t>조치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들은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정당한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제정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법률에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기반해야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하며</w:t>
            </w:r>
            <w:r>
              <w:rPr>
                <w:rFonts w:ascii="Arial Unicode MS" w:eastAsia="Arial Unicode MS" w:hAnsi="Arial Unicode MS" w:cs="Arial Unicode MS"/>
              </w:rPr>
              <w:t xml:space="preserve">, </w:t>
            </w:r>
            <w:r>
              <w:rPr>
                <w:rFonts w:ascii="Arial Unicode MS" w:eastAsia="Arial Unicode MS" w:hAnsi="Arial Unicode MS" w:cs="Arial Unicode MS"/>
              </w:rPr>
              <w:t>독립적인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외부기관의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감독을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받아야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하고</w:t>
            </w:r>
            <w:r>
              <w:rPr>
                <w:rFonts w:ascii="Arial Unicode MS" w:eastAsia="Arial Unicode MS" w:hAnsi="Arial Unicode MS" w:cs="Arial Unicode MS"/>
              </w:rPr>
              <w:t xml:space="preserve">, </w:t>
            </w:r>
            <w:r>
              <w:rPr>
                <w:rFonts w:ascii="Arial Unicode MS" w:eastAsia="Arial Unicode MS" w:hAnsi="Arial Unicode MS" w:cs="Arial Unicode MS"/>
              </w:rPr>
              <w:t>자유권규약</w:t>
            </w:r>
            <w:r>
              <w:rPr>
                <w:rFonts w:ascii="Arial Unicode MS" w:eastAsia="Arial Unicode MS" w:hAnsi="Arial Unicode MS" w:cs="Arial Unicode MS"/>
              </w:rPr>
              <w:t xml:space="preserve"> 19</w:t>
            </w:r>
            <w:r>
              <w:rPr>
                <w:rFonts w:ascii="Arial Unicode MS" w:eastAsia="Arial Unicode MS" w:hAnsi="Arial Unicode MS" w:cs="Arial Unicode MS"/>
              </w:rPr>
              <w:t>조</w:t>
            </w:r>
            <w:r>
              <w:rPr>
                <w:rFonts w:ascii="Arial Unicode MS" w:eastAsia="Arial Unicode MS" w:hAnsi="Arial Unicode MS" w:cs="Arial Unicode MS"/>
              </w:rPr>
              <w:t xml:space="preserve"> 3</w:t>
            </w:r>
            <w:r>
              <w:rPr>
                <w:rFonts w:ascii="Arial Unicode MS" w:eastAsia="Arial Unicode MS" w:hAnsi="Arial Unicode MS" w:cs="Arial Unicode MS"/>
              </w:rPr>
              <w:t>항에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명시된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목적들을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달성하기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위해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사용되는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수단으로서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필수성과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비례성을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입증할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수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있어야</w:t>
            </w:r>
            <w:r>
              <w:rPr>
                <w:rFonts w:ascii="Arial Unicode MS" w:eastAsia="Arial Unicode MS" w:hAnsi="Arial Unicode MS" w:cs="Arial Unicode MS"/>
              </w:rPr>
              <w:t xml:space="preserve">" </w:t>
            </w:r>
            <w:r>
              <w:rPr>
                <w:rFonts w:ascii="Arial Unicode MS" w:eastAsia="Arial Unicode MS" w:hAnsi="Arial Unicode MS" w:cs="Arial Unicode MS"/>
              </w:rPr>
              <w:t>합니다</w:t>
            </w:r>
            <w:r>
              <w:rPr>
                <w:rFonts w:ascii="Arial Unicode MS" w:eastAsia="Arial Unicode MS" w:hAnsi="Arial Unicode MS" w:cs="Arial Unicode MS"/>
              </w:rPr>
              <w:t xml:space="preserve">. </w:t>
            </w:r>
            <w:r>
              <w:rPr>
                <w:rFonts w:ascii="Arial Unicode MS" w:eastAsia="Arial Unicode MS" w:hAnsi="Arial Unicode MS" w:cs="Arial Unicode MS"/>
              </w:rPr>
              <w:t>그러나</w:t>
            </w:r>
            <w:r>
              <w:rPr>
                <w:rFonts w:ascii="Arial Unicode MS" w:eastAsia="Arial Unicode MS" w:hAnsi="Arial Unicode MS" w:cs="Arial Unicode MS"/>
              </w:rPr>
              <w:t xml:space="preserve"> 2015</w:t>
            </w:r>
            <w:r>
              <w:rPr>
                <w:rFonts w:ascii="Arial Unicode MS" w:eastAsia="Arial Unicode MS" w:hAnsi="Arial Unicode MS" w:cs="Arial Unicode MS"/>
              </w:rPr>
              <w:t>년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자유권위원회가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적절히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지적하였듯이</w:t>
            </w:r>
            <w:r>
              <w:rPr>
                <w:rFonts w:ascii="Arial Unicode MS" w:eastAsia="Arial Unicode MS" w:hAnsi="Arial Unicode MS" w:cs="Arial Unicode MS"/>
              </w:rPr>
              <w:t xml:space="preserve">, </w:t>
            </w:r>
            <w:r>
              <w:rPr>
                <w:rFonts w:ascii="Arial Unicode MS" w:eastAsia="Arial Unicode MS" w:hAnsi="Arial Unicode MS" w:cs="Arial Unicode MS"/>
              </w:rPr>
              <w:t>한국의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전기통신사업법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제</w:t>
            </w:r>
            <w:r>
              <w:rPr>
                <w:rFonts w:ascii="Arial Unicode MS" w:eastAsia="Arial Unicode MS" w:hAnsi="Arial Unicode MS" w:cs="Arial Unicode MS"/>
              </w:rPr>
              <w:t>83</w:t>
            </w:r>
            <w:r>
              <w:rPr>
                <w:rFonts w:ascii="Arial Unicode MS" w:eastAsia="Arial Unicode MS" w:hAnsi="Arial Unicode MS" w:cs="Arial Unicode MS"/>
              </w:rPr>
              <w:t>조제</w:t>
            </w:r>
            <w:r>
              <w:rPr>
                <w:rFonts w:ascii="Arial Unicode MS" w:eastAsia="Arial Unicode MS" w:hAnsi="Arial Unicode MS" w:cs="Arial Unicode MS"/>
              </w:rPr>
              <w:t>3</w:t>
            </w:r>
            <w:r>
              <w:rPr>
                <w:rFonts w:ascii="Arial Unicode MS" w:eastAsia="Arial Unicode MS" w:hAnsi="Arial Unicode MS" w:cs="Arial Unicode MS"/>
              </w:rPr>
              <w:t>항에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규정되어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있는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통신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가입자정보의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제공은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지</w:t>
            </w:r>
            <w:r>
              <w:rPr>
                <w:rFonts w:ascii="Arial Unicode MS" w:eastAsia="Arial Unicode MS" w:hAnsi="Arial Unicode MS" w:cs="Arial Unicode MS"/>
              </w:rPr>
              <w:t>극히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오남용되고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있습니다</w:t>
            </w:r>
            <w:r>
              <w:rPr>
                <w:rFonts w:ascii="Arial Unicode MS" w:eastAsia="Arial Unicode MS" w:hAnsi="Arial Unicode MS" w:cs="Arial Unicode MS"/>
              </w:rPr>
              <w:t xml:space="preserve">. </w:t>
            </w:r>
            <w:r>
              <w:rPr>
                <w:rFonts w:ascii="Arial Unicode MS" w:eastAsia="Arial Unicode MS" w:hAnsi="Arial Unicode MS" w:cs="Arial Unicode MS"/>
              </w:rPr>
              <w:t>법원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등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외부기관으로부터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견제와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균형장치가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부재하며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수사기관의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자체적인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판단만으로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인구</w:t>
            </w:r>
            <w:r>
              <w:rPr>
                <w:rFonts w:ascii="Arial Unicode MS" w:eastAsia="Arial Unicode MS" w:hAnsi="Arial Unicode MS" w:cs="Arial Unicode MS"/>
              </w:rPr>
              <w:t xml:space="preserve"> 5</w:t>
            </w:r>
            <w:r>
              <w:rPr>
                <w:rFonts w:ascii="Arial Unicode MS" w:eastAsia="Arial Unicode MS" w:hAnsi="Arial Unicode MS" w:cs="Arial Unicode MS"/>
              </w:rPr>
              <w:t>천만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국가에서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연간</w:t>
            </w:r>
            <w:r>
              <w:rPr>
                <w:rFonts w:ascii="Arial Unicode MS" w:eastAsia="Arial Unicode MS" w:hAnsi="Arial Unicode MS" w:cs="Arial Unicode MS"/>
              </w:rPr>
              <w:t xml:space="preserve"> 1</w:t>
            </w:r>
            <w:r>
              <w:rPr>
                <w:rFonts w:ascii="Arial Unicode MS" w:eastAsia="Arial Unicode MS" w:hAnsi="Arial Unicode MS" w:cs="Arial Unicode MS"/>
              </w:rPr>
              <w:t>천만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건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이상의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방대한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양의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가입자정보가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수집되고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있습니다</w:t>
            </w:r>
            <w:r>
              <w:rPr>
                <w:rFonts w:ascii="Arial Unicode MS" w:eastAsia="Arial Unicode MS" w:hAnsi="Arial Unicode MS" w:cs="Arial Unicode MS"/>
              </w:rPr>
              <w:t xml:space="preserve">. </w:t>
            </w:r>
            <w:r>
              <w:rPr>
                <w:rFonts w:ascii="Arial Unicode MS" w:eastAsia="Arial Unicode MS" w:hAnsi="Arial Unicode MS" w:cs="Arial Unicode MS"/>
              </w:rPr>
              <w:t>이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과정에서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정부는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통신자료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수집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목적을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정보주체에게도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공개하지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않아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시민들의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알권리와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개인정보자기결정권이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침해되었습니다</w:t>
            </w:r>
            <w:r>
              <w:rPr>
                <w:rFonts w:ascii="Arial Unicode MS" w:eastAsia="Arial Unicode MS" w:hAnsi="Arial Unicode MS" w:cs="Arial Unicode MS"/>
              </w:rPr>
              <w:t xml:space="preserve">. </w:t>
            </w:r>
            <w:r>
              <w:rPr>
                <w:rFonts w:ascii="Arial Unicode MS" w:eastAsia="Arial Unicode MS" w:hAnsi="Arial Unicode MS" w:cs="Arial Unicode MS"/>
              </w:rPr>
              <w:t>이에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이용자</w:t>
            </w:r>
            <w:r>
              <w:rPr>
                <w:rFonts w:ascii="Arial Unicode MS" w:eastAsia="Arial Unicode MS" w:hAnsi="Arial Unicode MS" w:cs="Arial Unicode MS"/>
              </w:rPr>
              <w:t xml:space="preserve"> 5</w:t>
            </w:r>
            <w:r>
              <w:rPr>
                <w:rFonts w:ascii="Arial Unicode MS" w:eastAsia="Arial Unicode MS" w:hAnsi="Arial Unicode MS" w:cs="Arial Unicode MS"/>
              </w:rPr>
              <w:t>백명은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최근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시민단체의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도움을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받아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헌법소원을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제기하였습니다</w:t>
            </w:r>
            <w:r>
              <w:rPr>
                <w:rFonts w:ascii="Arial Unicode MS" w:eastAsia="Arial Unicode MS" w:hAnsi="Arial Unicode MS" w:cs="Arial Unicode MS"/>
              </w:rPr>
              <w:t>.</w:t>
            </w:r>
          </w:p>
          <w:p w:rsidR="00593566" w:rsidRDefault="00593566">
            <w:pPr>
              <w:widowControl w:val="0"/>
              <w:contextualSpacing w:val="0"/>
            </w:pPr>
          </w:p>
          <w:p w:rsidR="00593566" w:rsidRDefault="00D174EE">
            <w:pPr>
              <w:widowControl w:val="0"/>
              <w:contextualSpacing w:val="0"/>
            </w:pPr>
            <w:r>
              <w:rPr>
                <w:rFonts w:ascii="Arial Unicode MS" w:eastAsia="Arial Unicode MS" w:hAnsi="Arial Unicode MS" w:cs="Arial Unicode MS"/>
              </w:rPr>
              <w:t>특별보고관의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관련된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후속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활동에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대하여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또한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기대하며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다음</w:t>
            </w:r>
            <w:r>
              <w:rPr>
                <w:rFonts w:ascii="Arial Unicode MS" w:eastAsia="Arial Unicode MS" w:hAnsi="Arial Unicode MS" w:cs="Arial Unicode MS"/>
              </w:rPr>
              <w:t>과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같은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질문을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드립니다</w:t>
            </w:r>
            <w:r>
              <w:rPr>
                <w:rFonts w:ascii="Arial Unicode MS" w:eastAsia="Arial Unicode MS" w:hAnsi="Arial Unicode MS" w:cs="Arial Unicode MS"/>
              </w:rPr>
              <w:t>.</w:t>
            </w:r>
          </w:p>
          <w:p w:rsidR="00593566" w:rsidRDefault="00D174EE">
            <w:pPr>
              <w:widowControl w:val="0"/>
              <w:contextualSpacing w:val="0"/>
            </w:pPr>
            <w:r>
              <w:rPr>
                <w:rFonts w:ascii="Arial Unicode MS" w:eastAsia="Arial Unicode MS" w:hAnsi="Arial Unicode MS" w:cs="Arial Unicode MS"/>
              </w:rPr>
              <w:t xml:space="preserve">1. </w:t>
            </w:r>
            <w:r>
              <w:rPr>
                <w:rFonts w:ascii="Arial Unicode MS" w:eastAsia="Arial Unicode MS" w:hAnsi="Arial Unicode MS" w:cs="Arial Unicode MS"/>
              </w:rPr>
              <w:t>통신자의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신원확인이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독립적인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기관의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허가없이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이루어지는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것은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통신을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통한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익명표현의</w:t>
            </w:r>
            <w:r>
              <w:rPr>
                <w:rFonts w:ascii="Arial Unicode MS" w:eastAsia="Arial Unicode MS" w:hAnsi="Arial Unicode MS" w:cs="Arial Unicode MS"/>
              </w:rPr>
              <w:t xml:space="preserve">  </w:t>
            </w:r>
            <w:r>
              <w:rPr>
                <w:rFonts w:ascii="Arial Unicode MS" w:eastAsia="Arial Unicode MS" w:hAnsi="Arial Unicode MS" w:cs="Arial Unicode MS"/>
              </w:rPr>
              <w:t>자유에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대한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침해인가요</w:t>
            </w:r>
            <w:r>
              <w:rPr>
                <w:rFonts w:ascii="Arial Unicode MS" w:eastAsia="Arial Unicode MS" w:hAnsi="Arial Unicode MS" w:cs="Arial Unicode MS"/>
              </w:rPr>
              <w:t xml:space="preserve">? </w:t>
            </w:r>
          </w:p>
          <w:p w:rsidR="00593566" w:rsidRDefault="00D174EE">
            <w:pPr>
              <w:widowControl w:val="0"/>
              <w:contextualSpacing w:val="0"/>
            </w:pPr>
            <w:r>
              <w:t xml:space="preserve">2. </w:t>
            </w:r>
            <w:r>
              <w:rPr>
                <w:rFonts w:ascii="Arial Unicode MS" w:eastAsia="Arial Unicode MS" w:hAnsi="Arial Unicode MS" w:cs="Arial Unicode MS"/>
              </w:rPr>
              <w:t>가입자정보의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제공에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대하여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해당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조문이</w:t>
            </w:r>
            <w:r>
              <w:rPr>
                <w:rFonts w:ascii="Arial Unicode MS" w:eastAsia="Arial Unicode MS" w:hAnsi="Arial Unicode MS" w:cs="Arial Unicode MS"/>
              </w:rPr>
              <w:t xml:space="preserve"> “</w:t>
            </w:r>
            <w:r>
              <w:rPr>
                <w:rFonts w:ascii="Arial Unicode MS" w:eastAsia="Arial Unicode MS" w:hAnsi="Arial Unicode MS" w:cs="Arial Unicode MS"/>
              </w:rPr>
              <w:t>사업자들이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제공할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수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있다</w:t>
            </w:r>
            <w:r>
              <w:rPr>
                <w:rFonts w:ascii="Arial Unicode MS" w:eastAsia="Arial Unicode MS" w:hAnsi="Arial Unicode MS" w:cs="Arial Unicode MS"/>
              </w:rPr>
              <w:t>”</w:t>
            </w:r>
            <w:r>
              <w:rPr>
                <w:rFonts w:ascii="Arial Unicode MS" w:eastAsia="Arial Unicode MS" w:hAnsi="Arial Unicode MS" w:cs="Arial Unicode MS"/>
              </w:rPr>
              <w:t>고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되어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있다는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이유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만으로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한국의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헌법재판소는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기업의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재량이라고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하였고</w:t>
            </w:r>
            <w:r>
              <w:rPr>
                <w:rFonts w:ascii="Arial Unicode MS" w:eastAsia="Arial Unicode MS" w:hAnsi="Arial Unicode MS" w:cs="Arial Unicode MS"/>
              </w:rPr>
              <w:t xml:space="preserve">, </w:t>
            </w:r>
            <w:r>
              <w:rPr>
                <w:rFonts w:ascii="Arial Unicode MS" w:eastAsia="Arial Unicode MS" w:hAnsi="Arial Unicode MS" w:cs="Arial Unicode MS"/>
              </w:rPr>
              <w:t>대법원에서는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수사기관의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재량이라고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하였습니다</w:t>
            </w:r>
            <w:r>
              <w:rPr>
                <w:rFonts w:ascii="Arial Unicode MS" w:eastAsia="Arial Unicode MS" w:hAnsi="Arial Unicode MS" w:cs="Arial Unicode MS"/>
              </w:rPr>
              <w:t xml:space="preserve">. </w:t>
            </w:r>
            <w:r>
              <w:rPr>
                <w:rFonts w:ascii="Arial Unicode MS" w:eastAsia="Arial Unicode MS" w:hAnsi="Arial Unicode MS" w:cs="Arial Unicode MS"/>
              </w:rPr>
              <w:t>영장없이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통신자들의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신원이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드러나게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되어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익명통신의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자유가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침해된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것에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대하여</w:t>
            </w:r>
            <w:r>
              <w:rPr>
                <w:rFonts w:ascii="Arial Unicode MS" w:eastAsia="Arial Unicode MS" w:hAnsi="Arial Unicode MS" w:cs="Arial Unicode MS"/>
              </w:rPr>
              <w:t xml:space="preserve">  </w:t>
            </w:r>
            <w:r>
              <w:rPr>
                <w:rFonts w:ascii="Arial Unicode MS" w:eastAsia="Arial Unicode MS" w:hAnsi="Arial Unicode MS" w:cs="Arial Unicode MS"/>
              </w:rPr>
              <w:t>누구에게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궁극적인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책임이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있을까요</w:t>
            </w:r>
            <w:r>
              <w:rPr>
                <w:rFonts w:ascii="Arial Unicode MS" w:eastAsia="Arial Unicode MS" w:hAnsi="Arial Unicode MS" w:cs="Arial Unicode MS"/>
              </w:rPr>
              <w:t xml:space="preserve">? </w:t>
            </w:r>
            <w:r>
              <w:rPr>
                <w:rFonts w:ascii="Arial Unicode MS" w:eastAsia="Arial Unicode MS" w:hAnsi="Arial Unicode MS" w:cs="Arial Unicode MS"/>
              </w:rPr>
              <w:t>이</w:t>
            </w:r>
            <w:r>
              <w:rPr>
                <w:rFonts w:ascii="Arial Unicode MS" w:eastAsia="Arial Unicode MS" w:hAnsi="Arial Unicode MS" w:cs="Arial Unicode MS"/>
              </w:rPr>
              <w:t>와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비슷하게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행정기관에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의한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또는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사적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당사자에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의한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온라인게시물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삭제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관련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규정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lastRenderedPageBreak/>
              <w:t>역시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사업자에게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재량을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주는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듯한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법조문들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때문에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책임소재가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불분명해져</w:t>
            </w:r>
            <w:r>
              <w:rPr>
                <w:rFonts w:ascii="Arial Unicode MS" w:eastAsia="Arial Unicode MS" w:hAnsi="Arial Unicode MS" w:cs="Arial Unicode MS"/>
              </w:rPr>
              <w:t xml:space="preserve">, </w:t>
            </w:r>
            <w:r>
              <w:rPr>
                <w:rFonts w:ascii="Arial Unicode MS" w:eastAsia="Arial Unicode MS" w:hAnsi="Arial Unicode MS" w:cs="Arial Unicode MS"/>
              </w:rPr>
              <w:t>결국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많은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표현물에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대한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정부의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검열이나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감시가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플랫폼과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네트워크를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운영하는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민간기업을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통해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이루어져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왔습니다</w:t>
            </w:r>
            <w:r>
              <w:rPr>
                <w:rFonts w:ascii="Arial Unicode MS" w:eastAsia="Arial Unicode MS" w:hAnsi="Arial Unicode MS" w:cs="Arial Unicode MS"/>
              </w:rPr>
              <w:t xml:space="preserve">. </w:t>
            </w:r>
            <w:r>
              <w:rPr>
                <w:rFonts w:ascii="Arial Unicode MS" w:eastAsia="Arial Unicode MS" w:hAnsi="Arial Unicode MS" w:cs="Arial Unicode MS"/>
              </w:rPr>
              <w:t>이로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인하여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감시는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과거보다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더욱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은밀하며</w:t>
            </w:r>
            <w:r>
              <w:rPr>
                <w:rFonts w:ascii="Arial Unicode MS" w:eastAsia="Arial Unicode MS" w:hAnsi="Arial Unicode MS" w:cs="Arial Unicode MS"/>
              </w:rPr>
              <w:t xml:space="preserve">, </w:t>
            </w:r>
            <w:r>
              <w:rPr>
                <w:rFonts w:ascii="Arial Unicode MS" w:eastAsia="Arial Unicode MS" w:hAnsi="Arial Unicode MS" w:cs="Arial Unicode MS"/>
              </w:rPr>
              <w:t>더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저렴하고</w:t>
            </w:r>
            <w:r>
              <w:rPr>
                <w:rFonts w:ascii="Arial Unicode MS" w:eastAsia="Arial Unicode MS" w:hAnsi="Arial Unicode MS" w:cs="Arial Unicode MS"/>
              </w:rPr>
              <w:t xml:space="preserve">, </w:t>
            </w:r>
            <w:r>
              <w:rPr>
                <w:rFonts w:ascii="Arial Unicode MS" w:eastAsia="Arial Unicode MS" w:hAnsi="Arial Unicode MS" w:cs="Arial Unicode MS"/>
              </w:rPr>
              <w:t>더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대량으로</w:t>
            </w:r>
            <w:r>
              <w:rPr>
                <w:rFonts w:ascii="Arial Unicode MS" w:eastAsia="Arial Unicode MS" w:hAnsi="Arial Unicode MS" w:cs="Arial Unicode MS"/>
              </w:rPr>
              <w:t xml:space="preserve">, </w:t>
            </w:r>
            <w:r>
              <w:rPr>
                <w:rFonts w:ascii="Arial Unicode MS" w:eastAsia="Arial Unicode MS" w:hAnsi="Arial Unicode MS" w:cs="Arial Unicode MS"/>
              </w:rPr>
              <w:t>더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자동화된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방식으로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이루어지며</w:t>
            </w:r>
            <w:r>
              <w:rPr>
                <w:rFonts w:ascii="Arial Unicode MS" w:eastAsia="Arial Unicode MS" w:hAnsi="Arial Unicode MS" w:cs="Arial Unicode MS"/>
              </w:rPr>
              <w:t xml:space="preserve">, </w:t>
            </w:r>
            <w:r>
              <w:rPr>
                <w:rFonts w:ascii="Arial Unicode MS" w:eastAsia="Arial Unicode MS" w:hAnsi="Arial Unicode MS" w:cs="Arial Unicode MS"/>
              </w:rPr>
              <w:t>더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편재하게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되었습니다</w:t>
            </w:r>
            <w:r>
              <w:rPr>
                <w:rFonts w:ascii="Arial Unicode MS" w:eastAsia="Arial Unicode MS" w:hAnsi="Arial Unicode MS" w:cs="Arial Unicode MS"/>
              </w:rPr>
              <w:t xml:space="preserve">. </w:t>
            </w:r>
            <w:r>
              <w:rPr>
                <w:rFonts w:ascii="Arial Unicode MS" w:eastAsia="Arial Unicode MS" w:hAnsi="Arial Unicode MS" w:cs="Arial Unicode MS"/>
              </w:rPr>
              <w:t>이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문제가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규명되지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않는다면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이용자들의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표현의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자유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행사는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위축될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수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밖에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없을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것입니다</w:t>
            </w:r>
            <w:r>
              <w:rPr>
                <w:rFonts w:ascii="Arial Unicode MS" w:eastAsia="Arial Unicode MS" w:hAnsi="Arial Unicode MS" w:cs="Arial Unicode MS"/>
              </w:rPr>
              <w:t>.</w:t>
            </w:r>
          </w:p>
          <w:p w:rsidR="00593566" w:rsidRDefault="00593566">
            <w:pPr>
              <w:widowControl w:val="0"/>
              <w:contextualSpacing w:val="0"/>
            </w:pPr>
          </w:p>
        </w:tc>
      </w:tr>
    </w:tbl>
    <w:p w:rsidR="00593566" w:rsidRDefault="00593566">
      <w:pPr>
        <w:contextualSpacing w:val="0"/>
        <w:jc w:val="center"/>
      </w:pPr>
    </w:p>
    <w:p w:rsidR="00593566" w:rsidRDefault="00D174EE">
      <w:pPr>
        <w:contextualSpacing w:val="0"/>
      </w:pPr>
      <w:r>
        <w:br/>
      </w:r>
    </w:p>
    <w:p w:rsidR="00593566" w:rsidRDefault="00D174EE">
      <w:r>
        <w:br w:type="page"/>
      </w:r>
    </w:p>
    <w:p w:rsidR="00593566" w:rsidRDefault="00593566">
      <w:pPr>
        <w:contextualSpacing w:val="0"/>
      </w:pPr>
    </w:p>
    <w:p w:rsidR="00593566" w:rsidRDefault="00D174EE">
      <w:pPr>
        <w:pStyle w:val="1"/>
        <w:contextualSpacing w:val="0"/>
        <w:jc w:val="center"/>
      </w:pPr>
      <w:bookmarkStart w:id="3" w:name="h.nqji0qpdcbq3" w:colFirst="0" w:colLast="0"/>
      <w:bookmarkEnd w:id="3"/>
      <w:r>
        <w:rPr>
          <w:rFonts w:ascii="Arial Unicode MS" w:eastAsia="Arial Unicode MS" w:hAnsi="Arial Unicode MS" w:cs="Arial Unicode MS"/>
        </w:rPr>
        <w:t>&lt;</w:t>
      </w:r>
      <w:r>
        <w:rPr>
          <w:rFonts w:ascii="Arial Unicode MS" w:eastAsia="Arial Unicode MS" w:hAnsi="Arial Unicode MS" w:cs="Arial Unicode MS"/>
        </w:rPr>
        <w:t>디지털시대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표현의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자유와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민간기업</w:t>
      </w:r>
      <w:r>
        <w:rPr>
          <w:rFonts w:ascii="Arial Unicode MS" w:eastAsia="Arial Unicode MS" w:hAnsi="Arial Unicode MS" w:cs="Arial Unicode MS"/>
        </w:rPr>
        <w:t xml:space="preserve">&gt; </w:t>
      </w:r>
      <w:r>
        <w:rPr>
          <w:rFonts w:ascii="Arial Unicode MS" w:eastAsia="Arial Unicode MS" w:hAnsi="Arial Unicode MS" w:cs="Arial Unicode MS"/>
        </w:rPr>
        <w:t>보고서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중</w:t>
      </w:r>
      <w:r>
        <w:rPr>
          <w:rFonts w:ascii="Arial Unicode MS" w:eastAsia="Arial Unicode MS" w:hAnsi="Arial Unicode MS" w:cs="Arial Unicode MS"/>
        </w:rPr>
        <w:br/>
        <w:t>‘</w:t>
      </w:r>
      <w:r>
        <w:rPr>
          <w:rFonts w:ascii="Arial Unicode MS" w:eastAsia="Arial Unicode MS" w:hAnsi="Arial Unicode MS" w:cs="Arial Unicode MS"/>
        </w:rPr>
        <w:t>결론과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권고</w:t>
      </w:r>
      <w:r>
        <w:rPr>
          <w:rFonts w:ascii="Arial Unicode MS" w:eastAsia="Arial Unicode MS" w:hAnsi="Arial Unicode MS" w:cs="Arial Unicode MS"/>
        </w:rPr>
        <w:t>’(</w:t>
      </w:r>
      <w:r>
        <w:rPr>
          <w:rFonts w:ascii="Arial Unicode MS" w:eastAsia="Arial Unicode MS" w:hAnsi="Arial Unicode MS" w:cs="Arial Unicode MS"/>
        </w:rPr>
        <w:t>번역</w:t>
      </w:r>
      <w:r>
        <w:rPr>
          <w:rFonts w:ascii="Arial Unicode MS" w:eastAsia="Arial Unicode MS" w:hAnsi="Arial Unicode MS" w:cs="Arial Unicode MS"/>
        </w:rPr>
        <w:t>)</w:t>
      </w:r>
    </w:p>
    <w:p w:rsidR="00593566" w:rsidRDefault="00593566">
      <w:pPr>
        <w:contextualSpacing w:val="0"/>
      </w:pPr>
    </w:p>
    <w:tbl>
      <w:tblPr>
        <w:tblStyle w:val="a7"/>
        <w:tblW w:w="907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 w:firstRow="0" w:lastRow="0" w:firstColumn="0" w:lastColumn="0" w:noHBand="1" w:noVBand="1"/>
      </w:tblPr>
      <w:tblGrid>
        <w:gridCol w:w="9070"/>
      </w:tblGrid>
      <w:tr w:rsidR="005935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3566" w:rsidRDefault="00D174EE">
            <w:pPr>
              <w:contextualSpacing w:val="0"/>
            </w:pPr>
            <w:r>
              <w:rPr>
                <w:rFonts w:ascii="Arial Unicode MS" w:eastAsia="Arial Unicode MS" w:hAnsi="Arial Unicode MS" w:cs="Arial Unicode MS"/>
              </w:rPr>
              <w:t>※ &lt;</w:t>
            </w:r>
            <w:r>
              <w:rPr>
                <w:rFonts w:ascii="Arial Unicode MS" w:eastAsia="Arial Unicode MS" w:hAnsi="Arial Unicode MS" w:cs="Arial Unicode MS"/>
              </w:rPr>
              <w:t>디지털시대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표현의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자유와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민간기업</w:t>
            </w:r>
            <w:r>
              <w:rPr>
                <w:rFonts w:ascii="Arial Unicode MS" w:eastAsia="Arial Unicode MS" w:hAnsi="Arial Unicode MS" w:cs="Arial Unicode MS"/>
              </w:rPr>
              <w:t xml:space="preserve">&gt; </w:t>
            </w:r>
            <w:r>
              <w:rPr>
                <w:rFonts w:ascii="Arial Unicode MS" w:eastAsia="Arial Unicode MS" w:hAnsi="Arial Unicode MS" w:cs="Arial Unicode MS"/>
              </w:rPr>
              <w:t>보고서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주소</w:t>
            </w:r>
          </w:p>
          <w:p w:rsidR="00593566" w:rsidRDefault="00D174EE">
            <w:pPr>
              <w:contextualSpacing w:val="0"/>
            </w:pPr>
            <w:r>
              <w:rPr>
                <w:sz w:val="20"/>
                <w:szCs w:val="20"/>
              </w:rPr>
              <w:t>http://www.ohchr.org/Documents/Issues/Expression/PrivateSector/A_HRC_32_38_en.docx</w:t>
            </w:r>
          </w:p>
        </w:tc>
      </w:tr>
    </w:tbl>
    <w:p w:rsidR="00593566" w:rsidRDefault="00593566">
      <w:pPr>
        <w:contextualSpacing w:val="0"/>
      </w:pPr>
    </w:p>
    <w:p w:rsidR="00593566" w:rsidRDefault="00593566">
      <w:pPr>
        <w:contextualSpacing w:val="0"/>
      </w:pPr>
    </w:p>
    <w:p w:rsidR="00593566" w:rsidRDefault="00D174EE">
      <w:pPr>
        <w:pStyle w:val="a4"/>
        <w:contextualSpacing w:val="0"/>
      </w:pPr>
      <w:bookmarkStart w:id="4" w:name="h.tnii0e4otl6r" w:colFirst="0" w:colLast="0"/>
      <w:bookmarkEnd w:id="4"/>
      <w:r>
        <w:rPr>
          <w:rFonts w:ascii="Arial Unicode MS" w:eastAsia="Arial Unicode MS" w:hAnsi="Arial Unicode MS" w:cs="Arial Unicode MS"/>
        </w:rPr>
        <w:t>VI.</w:t>
      </w:r>
      <w:r>
        <w:rPr>
          <w:rFonts w:ascii="Arial Unicode MS" w:eastAsia="Arial Unicode MS" w:hAnsi="Arial Unicode MS" w:cs="Arial Unicode MS"/>
        </w:rPr>
        <w:t>결론과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권고</w:t>
      </w:r>
    </w:p>
    <w:p w:rsidR="00593566" w:rsidRDefault="00593566">
      <w:pPr>
        <w:contextualSpacing w:val="0"/>
      </w:pPr>
    </w:p>
    <w:p w:rsidR="00593566" w:rsidRDefault="00D174EE">
      <w:pPr>
        <w:contextualSpacing w:val="0"/>
      </w:pPr>
      <w:r>
        <w:rPr>
          <w:rFonts w:ascii="Arial Unicode MS" w:eastAsia="Arial Unicode MS" w:hAnsi="Arial Unicode MS" w:cs="Arial Unicode MS"/>
          <w:sz w:val="22"/>
          <w:szCs w:val="22"/>
        </w:rPr>
        <w:t>82.</w:t>
      </w:r>
      <w:r>
        <w:rPr>
          <w:rFonts w:ascii="Arial Unicode MS" w:eastAsia="Arial Unicode MS" w:hAnsi="Arial Unicode MS" w:cs="Arial Unicode MS"/>
          <w:sz w:val="22"/>
          <w:szCs w:val="22"/>
        </w:rPr>
        <w:t>정보통신기술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부문은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늘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급속도로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발전하고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지속적으로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업그레이드되며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매순간의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삶을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디지털로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기록한다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. </w:t>
      </w:r>
      <w:r>
        <w:rPr>
          <w:rFonts w:ascii="Arial Unicode MS" w:eastAsia="Arial Unicode MS" w:hAnsi="Arial Unicode MS" w:cs="Arial Unicode MS"/>
          <w:sz w:val="22"/>
          <w:szCs w:val="22"/>
        </w:rPr>
        <w:t>결과적으로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현재의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규범적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공백에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주의하여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법제도적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쟁점들을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다루려면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이제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막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제기되었거나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채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등장하지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않은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경향들을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부실하게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다룰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위험성을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감안해야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한다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. </w:t>
      </w:r>
      <w:r>
        <w:rPr>
          <w:rFonts w:ascii="Arial Unicode MS" w:eastAsia="Arial Unicode MS" w:hAnsi="Arial Unicode MS" w:cs="Arial Unicode MS"/>
          <w:sz w:val="22"/>
          <w:szCs w:val="22"/>
        </w:rPr>
        <w:t>이는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디지털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시대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자연스러운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특성이지만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기술의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빠른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변화로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인해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디지털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환경은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표현의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자유에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대해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지속적인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위협을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야기할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것이다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. </w:t>
      </w:r>
      <w:r>
        <w:rPr>
          <w:rFonts w:ascii="Arial Unicode MS" w:eastAsia="Arial Unicode MS" w:hAnsi="Arial Unicode MS" w:cs="Arial Unicode MS"/>
          <w:sz w:val="22"/>
          <w:szCs w:val="22"/>
        </w:rPr>
        <w:t>정부가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온라인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서비스와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인프라에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검열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수단을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사용하여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정보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자원을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장악했거나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장악하려고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시도한다거나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, </w:t>
      </w:r>
      <w:r>
        <w:rPr>
          <w:rFonts w:ascii="Arial Unicode MS" w:eastAsia="Arial Unicode MS" w:hAnsi="Arial Unicode MS" w:cs="Arial Unicode MS"/>
          <w:sz w:val="22"/>
          <w:szCs w:val="22"/>
        </w:rPr>
        <w:t>표현의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자유에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적대적인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환경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속에서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자기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상품과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서비스를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홍보하려고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민간기업이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분투한다거나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, </w:t>
      </w:r>
      <w:r>
        <w:rPr>
          <w:rFonts w:ascii="Arial Unicode MS" w:eastAsia="Arial Unicode MS" w:hAnsi="Arial Unicode MS" w:cs="Arial Unicode MS"/>
          <w:sz w:val="22"/>
          <w:szCs w:val="22"/>
        </w:rPr>
        <w:t>많은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기업체들이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자사의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상업적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이익을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추구하면서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인권을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촉진하고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보호하는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것을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소홀히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한다거나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, </w:t>
      </w:r>
      <w:r>
        <w:rPr>
          <w:rFonts w:ascii="Arial Unicode MS" w:eastAsia="Arial Unicode MS" w:hAnsi="Arial Unicode MS" w:cs="Arial Unicode MS"/>
          <w:sz w:val="22"/>
          <w:szCs w:val="22"/>
        </w:rPr>
        <w:t>이용자들이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곧잘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모순적으로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기업에게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안전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뿐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아니라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편의성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, </w:t>
      </w:r>
      <w:r>
        <w:rPr>
          <w:rFonts w:ascii="Arial Unicode MS" w:eastAsia="Arial Unicode MS" w:hAnsi="Arial Unicode MS" w:cs="Arial Unicode MS"/>
          <w:sz w:val="22"/>
          <w:szCs w:val="22"/>
        </w:rPr>
        <w:t>접근성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, </w:t>
      </w:r>
      <w:r>
        <w:rPr>
          <w:rFonts w:ascii="Arial Unicode MS" w:eastAsia="Arial Unicode MS" w:hAnsi="Arial Unicode MS" w:cs="Arial Unicode MS"/>
          <w:sz w:val="22"/>
          <w:szCs w:val="22"/>
        </w:rPr>
        <w:t>공유성도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동시에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제공할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것을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요구한다거나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하는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경우가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이런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위협에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해당한다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. </w:t>
      </w:r>
      <w:r>
        <w:rPr>
          <w:rFonts w:ascii="Arial Unicode MS" w:eastAsia="Arial Unicode MS" w:hAnsi="Arial Unicode MS" w:cs="Arial Unicode MS"/>
          <w:sz w:val="22"/>
          <w:szCs w:val="22"/>
        </w:rPr>
        <w:t>정보통신기술의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책임성을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분석하는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이번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프로젝트를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계속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진행하면서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특별보고관은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, </w:t>
      </w:r>
      <w:r>
        <w:rPr>
          <w:rFonts w:ascii="Arial Unicode MS" w:eastAsia="Arial Unicode MS" w:hAnsi="Arial Unicode MS" w:cs="Arial Unicode MS"/>
          <w:sz w:val="22"/>
          <w:szCs w:val="22"/>
        </w:rPr>
        <w:t>정부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, </w:t>
      </w:r>
      <w:r>
        <w:rPr>
          <w:rFonts w:ascii="Arial Unicode MS" w:eastAsia="Arial Unicode MS" w:hAnsi="Arial Unicode MS" w:cs="Arial Unicode MS"/>
          <w:sz w:val="22"/>
          <w:szCs w:val="22"/>
        </w:rPr>
        <w:t>민간기업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, </w:t>
      </w:r>
      <w:r>
        <w:rPr>
          <w:rFonts w:ascii="Arial Unicode MS" w:eastAsia="Arial Unicode MS" w:hAnsi="Arial Unicode MS" w:cs="Arial Unicode MS"/>
          <w:sz w:val="22"/>
          <w:szCs w:val="22"/>
        </w:rPr>
        <w:t>시민사회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, </w:t>
      </w:r>
      <w:r>
        <w:rPr>
          <w:rFonts w:ascii="Arial Unicode MS" w:eastAsia="Arial Unicode MS" w:hAnsi="Arial Unicode MS" w:cs="Arial Unicode MS"/>
          <w:sz w:val="22"/>
          <w:szCs w:val="22"/>
        </w:rPr>
        <w:t>기술공동체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, </w:t>
      </w:r>
      <w:r>
        <w:rPr>
          <w:rFonts w:ascii="Arial Unicode MS" w:eastAsia="Arial Unicode MS" w:hAnsi="Arial Unicode MS" w:cs="Arial Unicode MS"/>
          <w:sz w:val="22"/>
          <w:szCs w:val="22"/>
        </w:rPr>
        <w:t>학계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등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분야별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전문가들의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도움을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받아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분석하고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기술과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표현의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자유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교차에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대한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최신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쟁점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및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디지털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시대의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장기적인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특성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모두에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대해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보고할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것이다</w:t>
      </w:r>
      <w:r>
        <w:rPr>
          <w:rFonts w:ascii="Arial Unicode MS" w:eastAsia="Arial Unicode MS" w:hAnsi="Arial Unicode MS" w:cs="Arial Unicode MS"/>
          <w:sz w:val="22"/>
          <w:szCs w:val="22"/>
        </w:rPr>
        <w:t>.</w:t>
      </w:r>
    </w:p>
    <w:p w:rsidR="00593566" w:rsidRDefault="00593566">
      <w:pPr>
        <w:contextualSpacing w:val="0"/>
      </w:pPr>
    </w:p>
    <w:p w:rsidR="00593566" w:rsidRDefault="00D174EE">
      <w:pPr>
        <w:contextualSpacing w:val="0"/>
      </w:pPr>
      <w:r>
        <w:rPr>
          <w:rFonts w:ascii="Arial Unicode MS" w:eastAsia="Arial Unicode MS" w:hAnsi="Arial Unicode MS" w:cs="Arial Unicode MS"/>
          <w:sz w:val="22"/>
          <w:szCs w:val="22"/>
        </w:rPr>
        <w:t>83.</w:t>
      </w:r>
      <w:r>
        <w:rPr>
          <w:rFonts w:ascii="Arial Unicode MS" w:eastAsia="Arial Unicode MS" w:hAnsi="Arial Unicode MS" w:cs="Arial Unicode MS"/>
          <w:sz w:val="22"/>
          <w:szCs w:val="22"/>
        </w:rPr>
        <w:t>특별보고관은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정부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, </w:t>
      </w:r>
      <w:r>
        <w:rPr>
          <w:rFonts w:ascii="Arial Unicode MS" w:eastAsia="Arial Unicode MS" w:hAnsi="Arial Unicode MS" w:cs="Arial Unicode MS"/>
          <w:sz w:val="22"/>
          <w:szCs w:val="22"/>
        </w:rPr>
        <w:t>민간기업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, </w:t>
      </w:r>
      <w:r>
        <w:rPr>
          <w:rFonts w:ascii="Arial Unicode MS" w:eastAsia="Arial Unicode MS" w:hAnsi="Arial Unicode MS" w:cs="Arial Unicode MS"/>
          <w:sz w:val="22"/>
          <w:szCs w:val="22"/>
        </w:rPr>
        <w:t>시민사회단체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, </w:t>
      </w:r>
      <w:r>
        <w:rPr>
          <w:rFonts w:ascii="Arial Unicode MS" w:eastAsia="Arial Unicode MS" w:hAnsi="Arial Unicode MS" w:cs="Arial Unicode MS"/>
          <w:sz w:val="22"/>
          <w:szCs w:val="22"/>
        </w:rPr>
        <w:t>개인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등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모든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이해당사자가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다가오는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프로젝트의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진행에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적극적으로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참여할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것을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강력히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권장한다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. </w:t>
      </w:r>
      <w:r>
        <w:rPr>
          <w:rFonts w:ascii="Arial Unicode MS" w:eastAsia="Arial Unicode MS" w:hAnsi="Arial Unicode MS" w:cs="Arial Unicode MS"/>
          <w:sz w:val="22"/>
          <w:szCs w:val="22"/>
        </w:rPr>
        <w:t>특별보고관은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특히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저개발국가나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사회적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약자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그룹에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속하는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관련자들이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, </w:t>
      </w:r>
      <w:r>
        <w:rPr>
          <w:rFonts w:ascii="Arial Unicode MS" w:eastAsia="Arial Unicode MS" w:hAnsi="Arial Unicode MS" w:cs="Arial Unicode MS"/>
          <w:sz w:val="22"/>
          <w:szCs w:val="22"/>
        </w:rPr>
        <w:t>정보통신기술이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권리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향유에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미칠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수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있는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영향과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, </w:t>
      </w:r>
      <w:r>
        <w:rPr>
          <w:rFonts w:ascii="Arial Unicode MS" w:eastAsia="Arial Unicode MS" w:hAnsi="Arial Unicode MS" w:cs="Arial Unicode MS"/>
          <w:sz w:val="22"/>
          <w:szCs w:val="22"/>
        </w:rPr>
        <w:t>인권에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개입하거나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증진시킬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수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있는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국가의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역할에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대한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생각을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나누어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줄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것을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촉구한다</w:t>
      </w:r>
      <w:r>
        <w:rPr>
          <w:rFonts w:ascii="Arial Unicode MS" w:eastAsia="Arial Unicode MS" w:hAnsi="Arial Unicode MS" w:cs="Arial Unicode MS"/>
          <w:sz w:val="22"/>
          <w:szCs w:val="22"/>
        </w:rPr>
        <w:t>.</w:t>
      </w:r>
    </w:p>
    <w:p w:rsidR="00593566" w:rsidRDefault="00593566">
      <w:pPr>
        <w:contextualSpacing w:val="0"/>
      </w:pPr>
    </w:p>
    <w:p w:rsidR="00593566" w:rsidRDefault="00D174EE">
      <w:pPr>
        <w:contextualSpacing w:val="0"/>
      </w:pPr>
      <w:r>
        <w:rPr>
          <w:rFonts w:ascii="Arial Unicode MS" w:eastAsia="Arial Unicode MS" w:hAnsi="Arial Unicode MS" w:cs="Arial Unicode MS"/>
          <w:sz w:val="22"/>
          <w:szCs w:val="22"/>
        </w:rPr>
        <w:t>84.</w:t>
      </w:r>
      <w:r>
        <w:rPr>
          <w:rFonts w:ascii="Arial Unicode MS" w:eastAsia="Arial Unicode MS" w:hAnsi="Arial Unicode MS" w:cs="Arial Unicode MS"/>
          <w:sz w:val="22"/>
          <w:szCs w:val="22"/>
        </w:rPr>
        <w:t>이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프로젝트가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지금은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초기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단계이긴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하지만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, </w:t>
      </w:r>
      <w:r>
        <w:rPr>
          <w:rFonts w:ascii="Arial Unicode MS" w:eastAsia="Arial Unicode MS" w:hAnsi="Arial Unicode MS" w:cs="Arial Unicode MS"/>
          <w:sz w:val="22"/>
          <w:szCs w:val="22"/>
        </w:rPr>
        <w:t>정부와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민간기업이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과연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표현의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자유를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보장하는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조치를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취하고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있는지에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대해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비판적으로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본다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. </w:t>
      </w:r>
      <w:r>
        <w:rPr>
          <w:rFonts w:ascii="Arial Unicode MS" w:eastAsia="Arial Unicode MS" w:hAnsi="Arial Unicode MS" w:cs="Arial Unicode MS"/>
          <w:sz w:val="22"/>
          <w:szCs w:val="22"/>
        </w:rPr>
        <w:t>특별보고관이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권한을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수행하면서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추가적인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분석이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뒤따르겠지만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, </w:t>
      </w:r>
      <w:r>
        <w:rPr>
          <w:rFonts w:ascii="Arial Unicode MS" w:eastAsia="Arial Unicode MS" w:hAnsi="Arial Unicode MS" w:cs="Arial Unicode MS"/>
          <w:sz w:val="22"/>
          <w:szCs w:val="22"/>
        </w:rPr>
        <w:t>이런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조치들은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최소한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다음과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같은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조치들을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반드시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포함해야만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한다</w:t>
      </w:r>
      <w:r>
        <w:rPr>
          <w:rFonts w:ascii="Arial Unicode MS" w:eastAsia="Arial Unicode MS" w:hAnsi="Arial Unicode MS" w:cs="Arial Unicode MS"/>
          <w:sz w:val="22"/>
          <w:szCs w:val="22"/>
        </w:rPr>
        <w:t>.</w:t>
      </w:r>
    </w:p>
    <w:p w:rsidR="00593566" w:rsidRDefault="00593566">
      <w:pPr>
        <w:contextualSpacing w:val="0"/>
      </w:pPr>
    </w:p>
    <w:p w:rsidR="00593566" w:rsidRDefault="00D174EE">
      <w:pPr>
        <w:pStyle w:val="2"/>
        <w:contextualSpacing w:val="0"/>
      </w:pPr>
      <w:bookmarkStart w:id="5" w:name="h.8qi4hvcjv5cp" w:colFirst="0" w:colLast="0"/>
      <w:bookmarkEnd w:id="5"/>
      <w:r>
        <w:rPr>
          <w:rFonts w:ascii="Arial Unicode MS" w:eastAsia="Arial Unicode MS" w:hAnsi="Arial Unicode MS" w:cs="Arial Unicode MS"/>
          <w:sz w:val="22"/>
          <w:szCs w:val="22"/>
        </w:rPr>
        <w:lastRenderedPageBreak/>
        <w:t>정부</w:t>
      </w:r>
    </w:p>
    <w:p w:rsidR="00593566" w:rsidRDefault="00593566">
      <w:pPr>
        <w:contextualSpacing w:val="0"/>
      </w:pPr>
    </w:p>
    <w:p w:rsidR="00593566" w:rsidRDefault="00D174EE">
      <w:pPr>
        <w:contextualSpacing w:val="0"/>
      </w:pPr>
      <w:r>
        <w:rPr>
          <w:rFonts w:ascii="Arial Unicode MS" w:eastAsia="Arial Unicode MS" w:hAnsi="Arial Unicode MS" w:cs="Arial Unicode MS"/>
          <w:sz w:val="22"/>
          <w:szCs w:val="22"/>
        </w:rPr>
        <w:t>85.</w:t>
      </w:r>
      <w:r>
        <w:rPr>
          <w:rFonts w:ascii="Arial Unicode MS" w:eastAsia="Arial Unicode MS" w:hAnsi="Arial Unicode MS" w:cs="Arial Unicode MS"/>
          <w:sz w:val="22"/>
          <w:szCs w:val="22"/>
        </w:rPr>
        <w:t>정부는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표현의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자유를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행사할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수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있도록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인권을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보호하고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존중할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기본적인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책임을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진다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. </w:t>
      </w:r>
      <w:r>
        <w:rPr>
          <w:rFonts w:ascii="Arial Unicode MS" w:eastAsia="Arial Unicode MS" w:hAnsi="Arial Unicode MS" w:cs="Arial Unicode MS"/>
          <w:sz w:val="22"/>
          <w:szCs w:val="22"/>
        </w:rPr>
        <w:t>정보통신기술과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관련해서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이는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정부가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민간기업에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대하여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법률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, </w:t>
      </w:r>
      <w:r>
        <w:rPr>
          <w:rFonts w:ascii="Arial Unicode MS" w:eastAsia="Arial Unicode MS" w:hAnsi="Arial Unicode MS" w:cs="Arial Unicode MS"/>
          <w:sz w:val="22"/>
          <w:szCs w:val="22"/>
        </w:rPr>
        <w:t>정책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, </w:t>
      </w:r>
      <w:r>
        <w:rPr>
          <w:rFonts w:ascii="Arial Unicode MS" w:eastAsia="Arial Unicode MS" w:hAnsi="Arial Unicode MS" w:cs="Arial Unicode MS"/>
          <w:sz w:val="22"/>
          <w:szCs w:val="22"/>
        </w:rPr>
        <w:t>법외적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수단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등으로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표현의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자유에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대한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필수적이거나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비례적이지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않은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간섭을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행하는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조치를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요구하거나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압력을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가해서는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안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된다는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의미이다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. </w:t>
      </w:r>
      <w:r>
        <w:rPr>
          <w:rFonts w:ascii="Arial Unicode MS" w:eastAsia="Arial Unicode MS" w:hAnsi="Arial Unicode MS" w:cs="Arial Unicode MS"/>
          <w:sz w:val="22"/>
          <w:szCs w:val="22"/>
        </w:rPr>
        <w:t>디지털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통신내용을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삭제하거나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이용자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정보에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접근할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수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있는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요구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, </w:t>
      </w:r>
      <w:r>
        <w:rPr>
          <w:rFonts w:ascii="Arial Unicode MS" w:eastAsia="Arial Unicode MS" w:hAnsi="Arial Unicode MS" w:cs="Arial Unicode MS"/>
          <w:sz w:val="22"/>
          <w:szCs w:val="22"/>
        </w:rPr>
        <w:t>요청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, </w:t>
      </w:r>
      <w:r>
        <w:rPr>
          <w:rFonts w:ascii="Arial Unicode MS" w:eastAsia="Arial Unicode MS" w:hAnsi="Arial Unicode MS" w:cs="Arial Unicode MS"/>
          <w:sz w:val="22"/>
          <w:szCs w:val="22"/>
        </w:rPr>
        <w:t>조치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들은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정당한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제정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법률에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기반해야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하며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, </w:t>
      </w:r>
      <w:r>
        <w:rPr>
          <w:rFonts w:ascii="Arial Unicode MS" w:eastAsia="Arial Unicode MS" w:hAnsi="Arial Unicode MS" w:cs="Arial Unicode MS"/>
          <w:sz w:val="22"/>
          <w:szCs w:val="22"/>
        </w:rPr>
        <w:t>독립적인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외부기관의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감독을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받아야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하고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, </w:t>
      </w:r>
      <w:r>
        <w:rPr>
          <w:rFonts w:ascii="Arial Unicode MS" w:eastAsia="Arial Unicode MS" w:hAnsi="Arial Unicode MS" w:cs="Arial Unicode MS"/>
          <w:sz w:val="22"/>
          <w:szCs w:val="22"/>
        </w:rPr>
        <w:t>자유권규약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19</w:t>
      </w:r>
      <w:r>
        <w:rPr>
          <w:rFonts w:ascii="Arial Unicode MS" w:eastAsia="Arial Unicode MS" w:hAnsi="Arial Unicode MS" w:cs="Arial Unicode MS"/>
          <w:sz w:val="22"/>
          <w:szCs w:val="22"/>
        </w:rPr>
        <w:t>조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3</w:t>
      </w:r>
      <w:r>
        <w:rPr>
          <w:rFonts w:ascii="Arial Unicode MS" w:eastAsia="Arial Unicode MS" w:hAnsi="Arial Unicode MS" w:cs="Arial Unicode MS"/>
          <w:sz w:val="22"/>
          <w:szCs w:val="22"/>
        </w:rPr>
        <w:t>항에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명시된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목적들을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달성하기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위해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사용되는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수단으로서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필수성과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비례성을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입증할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수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있어야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한다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. </w:t>
      </w:r>
      <w:r>
        <w:rPr>
          <w:rFonts w:ascii="Arial Unicode MS" w:eastAsia="Arial Unicode MS" w:hAnsi="Arial Unicode MS" w:cs="Arial Unicode MS"/>
          <w:sz w:val="22"/>
          <w:szCs w:val="22"/>
        </w:rPr>
        <w:t>특히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민간기업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규제와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관련해서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정부의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법률과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정책들은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투명하게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채택되고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실행되어야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한다</w:t>
      </w:r>
      <w:r>
        <w:rPr>
          <w:rFonts w:ascii="Arial Unicode MS" w:eastAsia="Arial Unicode MS" w:hAnsi="Arial Unicode MS" w:cs="Arial Unicode MS"/>
          <w:sz w:val="22"/>
          <w:szCs w:val="22"/>
        </w:rPr>
        <w:t>.</w:t>
      </w:r>
    </w:p>
    <w:p w:rsidR="00593566" w:rsidRDefault="00593566">
      <w:pPr>
        <w:contextualSpacing w:val="0"/>
      </w:pPr>
    </w:p>
    <w:p w:rsidR="00593566" w:rsidRDefault="00D174EE">
      <w:pPr>
        <w:contextualSpacing w:val="0"/>
      </w:pPr>
      <w:r>
        <w:rPr>
          <w:rFonts w:ascii="Arial Unicode MS" w:eastAsia="Arial Unicode MS" w:hAnsi="Arial Unicode MS" w:cs="Arial Unicode MS"/>
          <w:sz w:val="22"/>
          <w:szCs w:val="22"/>
        </w:rPr>
        <w:t>86.</w:t>
      </w:r>
      <w:r>
        <w:rPr>
          <w:rFonts w:ascii="Arial Unicode MS" w:eastAsia="Arial Unicode MS" w:hAnsi="Arial Unicode MS" w:cs="Arial Unicode MS"/>
          <w:sz w:val="22"/>
          <w:szCs w:val="22"/>
        </w:rPr>
        <w:t>정부는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민간이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표현의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자유를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증진시키는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기술적인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수단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, </w:t>
      </w:r>
      <w:r>
        <w:rPr>
          <w:rFonts w:ascii="Arial Unicode MS" w:eastAsia="Arial Unicode MS" w:hAnsi="Arial Unicode MS" w:cs="Arial Unicode MS"/>
          <w:sz w:val="22"/>
          <w:szCs w:val="22"/>
        </w:rPr>
        <w:t>상품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, </w:t>
      </w:r>
      <w:r>
        <w:rPr>
          <w:rFonts w:ascii="Arial Unicode MS" w:eastAsia="Arial Unicode MS" w:hAnsi="Arial Unicode MS" w:cs="Arial Unicode MS"/>
          <w:sz w:val="22"/>
          <w:szCs w:val="22"/>
        </w:rPr>
        <w:t>서비스를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발전시키고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제공하는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것을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보호하는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법률과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정책을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채택하고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시행해야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한다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. </w:t>
      </w:r>
      <w:r>
        <w:rPr>
          <w:rFonts w:ascii="Arial Unicode MS" w:eastAsia="Arial Unicode MS" w:hAnsi="Arial Unicode MS" w:cs="Arial Unicode MS"/>
          <w:sz w:val="22"/>
          <w:szCs w:val="22"/>
        </w:rPr>
        <w:t>정부는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인터넷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상의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권리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및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제한과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관련된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입법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, </w:t>
      </w:r>
      <w:r>
        <w:rPr>
          <w:rFonts w:ascii="Arial Unicode MS" w:eastAsia="Arial Unicode MS" w:hAnsi="Arial Unicode MS" w:cs="Arial Unicode MS"/>
          <w:sz w:val="22"/>
          <w:szCs w:val="22"/>
        </w:rPr>
        <w:t>정책입안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, </w:t>
      </w:r>
      <w:r>
        <w:rPr>
          <w:rFonts w:ascii="Arial Unicode MS" w:eastAsia="Arial Unicode MS" w:hAnsi="Arial Unicode MS" w:cs="Arial Unicode MS"/>
          <w:sz w:val="22"/>
          <w:szCs w:val="22"/>
        </w:rPr>
        <w:t>기타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규범수립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과정에서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민간기업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, </w:t>
      </w:r>
      <w:r>
        <w:rPr>
          <w:rFonts w:ascii="Arial Unicode MS" w:eastAsia="Arial Unicode MS" w:hAnsi="Arial Unicode MS" w:cs="Arial Unicode MS"/>
          <w:sz w:val="22"/>
          <w:szCs w:val="22"/>
        </w:rPr>
        <w:t>시민사회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, </w:t>
      </w:r>
      <w:r>
        <w:rPr>
          <w:rFonts w:ascii="Arial Unicode MS" w:eastAsia="Arial Unicode MS" w:hAnsi="Arial Unicode MS" w:cs="Arial Unicode MS"/>
          <w:sz w:val="22"/>
          <w:szCs w:val="22"/>
        </w:rPr>
        <w:t>기술공동체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, </w:t>
      </w:r>
      <w:r>
        <w:rPr>
          <w:rFonts w:ascii="Arial Unicode MS" w:eastAsia="Arial Unicode MS" w:hAnsi="Arial Unicode MS" w:cs="Arial Unicode MS"/>
          <w:sz w:val="22"/>
          <w:szCs w:val="22"/>
        </w:rPr>
        <w:t>학계가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실질적으로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의견을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제시하고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참여할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수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있는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기회를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제공해야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한다</w:t>
      </w:r>
      <w:r>
        <w:rPr>
          <w:rFonts w:ascii="Arial Unicode MS" w:eastAsia="Arial Unicode MS" w:hAnsi="Arial Unicode MS" w:cs="Arial Unicode MS"/>
          <w:sz w:val="22"/>
          <w:szCs w:val="22"/>
        </w:rPr>
        <w:t>.</w:t>
      </w:r>
    </w:p>
    <w:p w:rsidR="00593566" w:rsidRDefault="00593566">
      <w:pPr>
        <w:contextualSpacing w:val="0"/>
      </w:pPr>
    </w:p>
    <w:p w:rsidR="00593566" w:rsidRDefault="00D174EE">
      <w:pPr>
        <w:pStyle w:val="2"/>
        <w:contextualSpacing w:val="0"/>
      </w:pPr>
      <w:bookmarkStart w:id="6" w:name="h.nrtada5au3tj" w:colFirst="0" w:colLast="0"/>
      <w:bookmarkEnd w:id="6"/>
      <w:r>
        <w:rPr>
          <w:rFonts w:ascii="Arial Unicode MS" w:eastAsia="Arial Unicode MS" w:hAnsi="Arial Unicode MS" w:cs="Arial Unicode MS"/>
          <w:sz w:val="22"/>
          <w:szCs w:val="22"/>
        </w:rPr>
        <w:t>기업</w:t>
      </w:r>
    </w:p>
    <w:p w:rsidR="00593566" w:rsidRDefault="00593566">
      <w:pPr>
        <w:contextualSpacing w:val="0"/>
      </w:pPr>
    </w:p>
    <w:p w:rsidR="00593566" w:rsidRDefault="00D174EE">
      <w:pPr>
        <w:contextualSpacing w:val="0"/>
      </w:pPr>
      <w:r>
        <w:rPr>
          <w:rFonts w:ascii="Arial Unicode MS" w:eastAsia="Arial Unicode MS" w:hAnsi="Arial Unicode MS" w:cs="Arial Unicode MS"/>
          <w:sz w:val="22"/>
          <w:szCs w:val="22"/>
        </w:rPr>
        <w:t>87.</w:t>
      </w:r>
      <w:r>
        <w:rPr>
          <w:rFonts w:ascii="Arial Unicode MS" w:eastAsia="Arial Unicode MS" w:hAnsi="Arial Unicode MS" w:cs="Arial Unicode MS"/>
          <w:sz w:val="22"/>
          <w:szCs w:val="22"/>
        </w:rPr>
        <w:t>정부는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종종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민간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정보통신기술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부문에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표현의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자유를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심각하게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제한하는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결과를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낳는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명백한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압력을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행사한다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. </w:t>
      </w:r>
      <w:r>
        <w:rPr>
          <w:rFonts w:ascii="Arial Unicode MS" w:eastAsia="Arial Unicode MS" w:hAnsi="Arial Unicode MS" w:cs="Arial Unicode MS"/>
          <w:sz w:val="22"/>
          <w:szCs w:val="22"/>
        </w:rPr>
        <w:t>그러나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민간기업은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인권을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증진하거나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제한할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수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있는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독립적인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역할을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수행하기도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한다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.  </w:t>
      </w:r>
      <w:r>
        <w:rPr>
          <w:rFonts w:ascii="Arial Unicode MS" w:eastAsia="Arial Unicode MS" w:hAnsi="Arial Unicode MS" w:cs="Arial Unicode MS"/>
          <w:sz w:val="22"/>
          <w:szCs w:val="22"/>
        </w:rPr>
        <w:t>이는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2011</w:t>
      </w:r>
      <w:r>
        <w:rPr>
          <w:rFonts w:ascii="Arial Unicode MS" w:eastAsia="Arial Unicode MS" w:hAnsi="Arial Unicode MS" w:cs="Arial Unicode MS"/>
          <w:sz w:val="22"/>
          <w:szCs w:val="22"/>
        </w:rPr>
        <w:t>년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일반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지침으로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기업과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인권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이행지침을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채택한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인권이사회가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아주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잘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이해한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바대로이다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. </w:t>
      </w:r>
      <w:r>
        <w:rPr>
          <w:rFonts w:ascii="Arial Unicode MS" w:eastAsia="Arial Unicode MS" w:hAnsi="Arial Unicode MS" w:cs="Arial Unicode MS"/>
          <w:sz w:val="22"/>
          <w:szCs w:val="22"/>
        </w:rPr>
        <w:t>민간기업은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인권에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적대적인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환경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속에서라도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자신들의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취하는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조치가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표현의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자유를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증진하거나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약화시키는지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평가해야만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한다</w:t>
      </w:r>
      <w:r>
        <w:rPr>
          <w:rFonts w:ascii="Arial Unicode MS" w:eastAsia="Arial Unicode MS" w:hAnsi="Arial Unicode MS" w:cs="Arial Unicode MS"/>
          <w:sz w:val="22"/>
          <w:szCs w:val="22"/>
        </w:rPr>
        <w:t>.</w:t>
      </w:r>
    </w:p>
    <w:p w:rsidR="00593566" w:rsidRDefault="00593566">
      <w:pPr>
        <w:contextualSpacing w:val="0"/>
      </w:pPr>
    </w:p>
    <w:p w:rsidR="00593566" w:rsidRDefault="00D174EE">
      <w:pPr>
        <w:contextualSpacing w:val="0"/>
      </w:pPr>
      <w:r>
        <w:rPr>
          <w:rFonts w:ascii="Arial Unicode MS" w:eastAsia="Arial Unicode MS" w:hAnsi="Arial Unicode MS" w:cs="Arial Unicode MS"/>
          <w:sz w:val="22"/>
          <w:szCs w:val="22"/>
        </w:rPr>
        <w:t>88.</w:t>
      </w:r>
      <w:r>
        <w:rPr>
          <w:rFonts w:ascii="Arial Unicode MS" w:eastAsia="Arial Unicode MS" w:hAnsi="Arial Unicode MS" w:cs="Arial Unicode MS"/>
          <w:sz w:val="22"/>
          <w:szCs w:val="22"/>
        </w:rPr>
        <w:t>민간기업이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취해야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할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가장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중요한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조치는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투명한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인권영향평가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절차의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개발과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실행이다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. </w:t>
      </w:r>
      <w:r>
        <w:rPr>
          <w:rFonts w:ascii="Arial Unicode MS" w:eastAsia="Arial Unicode MS" w:hAnsi="Arial Unicode MS" w:cs="Arial Unicode MS"/>
          <w:sz w:val="22"/>
          <w:szCs w:val="22"/>
        </w:rPr>
        <w:t>이들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기업들은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자신들이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인권에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미치는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잠재적인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영향력을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고려한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정책을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개발하고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실행해야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한다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. </w:t>
      </w:r>
      <w:r>
        <w:rPr>
          <w:rFonts w:ascii="Arial Unicode MS" w:eastAsia="Arial Unicode MS" w:hAnsi="Arial Unicode MS" w:cs="Arial Unicode MS"/>
          <w:sz w:val="22"/>
          <w:szCs w:val="22"/>
        </w:rPr>
        <w:t>이런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평가도구들은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민간기업이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관여하고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있는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광범위한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활동을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비판적으로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검토해야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하는데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, ▲ </w:t>
      </w:r>
      <w:r>
        <w:rPr>
          <w:rFonts w:ascii="Arial Unicode MS" w:eastAsia="Arial Unicode MS" w:hAnsi="Arial Unicode MS" w:cs="Arial Unicode MS"/>
          <w:sz w:val="22"/>
          <w:szCs w:val="22"/>
        </w:rPr>
        <w:t>이용자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표현의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자유에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대한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이용약관이나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커뮤니티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표준의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수립과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시행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및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그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집행의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외주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▲ </w:t>
      </w:r>
      <w:r>
        <w:rPr>
          <w:rFonts w:ascii="Arial Unicode MS" w:eastAsia="Arial Unicode MS" w:hAnsi="Arial Unicode MS" w:cs="Arial Unicode MS"/>
          <w:sz w:val="22"/>
          <w:szCs w:val="22"/>
        </w:rPr>
        <w:t>상품</w:t>
      </w:r>
      <w:r>
        <w:rPr>
          <w:rFonts w:ascii="Arial Unicode MS" w:eastAsia="Arial Unicode MS" w:hAnsi="Arial Unicode MS" w:cs="Arial Unicode MS"/>
          <w:sz w:val="22"/>
          <w:szCs w:val="22"/>
        </w:rPr>
        <w:t>·</w:t>
      </w:r>
      <w:r>
        <w:rPr>
          <w:rFonts w:ascii="Arial Unicode MS" w:eastAsia="Arial Unicode MS" w:hAnsi="Arial Unicode MS" w:cs="Arial Unicode MS"/>
          <w:sz w:val="22"/>
          <w:szCs w:val="22"/>
        </w:rPr>
        <w:t>서비스</w:t>
      </w:r>
      <w:r>
        <w:rPr>
          <w:rFonts w:ascii="Arial Unicode MS" w:eastAsia="Arial Unicode MS" w:hAnsi="Arial Unicode MS" w:cs="Arial Unicode MS"/>
          <w:sz w:val="22"/>
          <w:szCs w:val="22"/>
        </w:rPr>
        <w:t>·</w:t>
      </w:r>
      <w:r>
        <w:rPr>
          <w:rFonts w:ascii="Arial Unicode MS" w:eastAsia="Arial Unicode MS" w:hAnsi="Arial Unicode MS" w:cs="Arial Unicode MS"/>
          <w:sz w:val="22"/>
          <w:szCs w:val="22"/>
        </w:rPr>
        <w:t>기타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상업적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기획이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그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설계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, </w:t>
      </w:r>
      <w:r>
        <w:rPr>
          <w:rFonts w:ascii="Arial Unicode MS" w:eastAsia="Arial Unicode MS" w:hAnsi="Arial Unicode MS" w:cs="Arial Unicode MS"/>
          <w:sz w:val="22"/>
          <w:szCs w:val="22"/>
        </w:rPr>
        <w:t>공학적인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선택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, </w:t>
      </w:r>
      <w:r>
        <w:rPr>
          <w:rFonts w:ascii="Arial Unicode MS" w:eastAsia="Arial Unicode MS" w:hAnsi="Arial Unicode MS" w:cs="Arial Unicode MS"/>
          <w:sz w:val="22"/>
          <w:szCs w:val="22"/>
        </w:rPr>
        <w:t>인터넷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콘텐츠나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서비스에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대한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차별적인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접근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혹은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가격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정책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등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개발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시점에서부터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이용자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표현의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자유에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미치는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영향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▲ </w:t>
      </w:r>
      <w:r>
        <w:rPr>
          <w:rFonts w:ascii="Arial Unicode MS" w:eastAsia="Arial Unicode MS" w:hAnsi="Arial Unicode MS" w:cs="Arial Unicode MS"/>
          <w:sz w:val="22"/>
          <w:szCs w:val="22"/>
        </w:rPr>
        <w:t>통신인프라의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운영이나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내용규제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혹은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감시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기술의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이양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등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잠재적인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정부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고객과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함께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사업하는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것이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인권에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미치는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영향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등을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포괄해야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한다</w:t>
      </w:r>
      <w:r>
        <w:rPr>
          <w:rFonts w:ascii="Arial Unicode MS" w:eastAsia="Arial Unicode MS" w:hAnsi="Arial Unicode MS" w:cs="Arial Unicode MS"/>
          <w:sz w:val="22"/>
          <w:szCs w:val="22"/>
        </w:rPr>
        <w:t>.</w:t>
      </w:r>
    </w:p>
    <w:p w:rsidR="00593566" w:rsidRDefault="00593566">
      <w:pPr>
        <w:contextualSpacing w:val="0"/>
      </w:pPr>
    </w:p>
    <w:p w:rsidR="00593566" w:rsidRDefault="00D174EE">
      <w:pPr>
        <w:contextualSpacing w:val="0"/>
      </w:pPr>
      <w:r>
        <w:rPr>
          <w:rFonts w:ascii="Arial Unicode MS" w:eastAsia="Arial Unicode MS" w:hAnsi="Arial Unicode MS" w:cs="Arial Unicode MS"/>
          <w:sz w:val="22"/>
          <w:szCs w:val="22"/>
        </w:rPr>
        <w:t>89.</w:t>
      </w:r>
      <w:r>
        <w:rPr>
          <w:rFonts w:ascii="Arial Unicode MS" w:eastAsia="Arial Unicode MS" w:hAnsi="Arial Unicode MS" w:cs="Arial Unicode MS"/>
          <w:sz w:val="22"/>
          <w:szCs w:val="22"/>
        </w:rPr>
        <w:t>민간기업들이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표현의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자유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및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여타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기본권에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관련된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정책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, </w:t>
      </w:r>
      <w:r>
        <w:rPr>
          <w:rFonts w:ascii="Arial Unicode MS" w:eastAsia="Arial Unicode MS" w:hAnsi="Arial Unicode MS" w:cs="Arial Unicode MS"/>
          <w:sz w:val="22"/>
          <w:szCs w:val="22"/>
        </w:rPr>
        <w:t>표준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, </w:t>
      </w:r>
      <w:r>
        <w:rPr>
          <w:rFonts w:ascii="Arial Unicode MS" w:eastAsia="Arial Unicode MS" w:hAnsi="Arial Unicode MS" w:cs="Arial Unicode MS"/>
          <w:sz w:val="22"/>
          <w:szCs w:val="22"/>
        </w:rPr>
        <w:t>활동에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대해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가능한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한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최대한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투명성을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보장하는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것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또한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매우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중요하다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. </w:t>
      </w:r>
      <w:r>
        <w:rPr>
          <w:rFonts w:ascii="Arial Unicode MS" w:eastAsia="Arial Unicode MS" w:hAnsi="Arial Unicode MS" w:cs="Arial Unicode MS"/>
          <w:sz w:val="22"/>
          <w:szCs w:val="22"/>
        </w:rPr>
        <w:t>인권영향평가는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방법론적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측면에서나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, </w:t>
      </w:r>
      <w:r>
        <w:rPr>
          <w:rFonts w:ascii="Arial Unicode MS" w:eastAsia="Arial Unicode MS" w:hAnsi="Arial Unicode MS" w:cs="Arial Unicode MS"/>
          <w:sz w:val="22"/>
          <w:szCs w:val="22"/>
        </w:rPr>
        <w:t>법적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의무에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대한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해석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, </w:t>
      </w:r>
      <w:r>
        <w:rPr>
          <w:rFonts w:ascii="Arial Unicode MS" w:eastAsia="Arial Unicode MS" w:hAnsi="Arial Unicode MS" w:cs="Arial Unicode MS"/>
          <w:sz w:val="22"/>
          <w:szCs w:val="22"/>
        </w:rPr>
        <w:t>그런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평가가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기업의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의사</w:t>
      </w:r>
      <w:r>
        <w:rPr>
          <w:rFonts w:ascii="Arial Unicode MS" w:eastAsia="Arial Unicode MS" w:hAnsi="Arial Unicode MS" w:cs="Arial Unicode MS"/>
          <w:sz w:val="22"/>
          <w:szCs w:val="22"/>
        </w:rPr>
        <w:t>결정에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가져올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무게에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있어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투명한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검증이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적용되어야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한다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. </w:t>
      </w:r>
      <w:r>
        <w:rPr>
          <w:rFonts w:ascii="Arial Unicode MS" w:eastAsia="Arial Unicode MS" w:hAnsi="Arial Unicode MS" w:cs="Arial Unicode MS"/>
          <w:sz w:val="22"/>
          <w:szCs w:val="22"/>
        </w:rPr>
        <w:t>투명성은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내용규제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관련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등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전반에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걸쳐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중요하며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, </w:t>
      </w:r>
      <w:r>
        <w:rPr>
          <w:rFonts w:ascii="Arial Unicode MS" w:eastAsia="Arial Unicode MS" w:hAnsi="Arial Unicode MS" w:cs="Arial Unicode MS"/>
          <w:sz w:val="22"/>
          <w:szCs w:val="22"/>
        </w:rPr>
        <w:t>정부의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삭제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요청에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대해서도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투명하게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보고되어야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한다</w:t>
      </w:r>
      <w:r>
        <w:rPr>
          <w:rFonts w:ascii="Arial Unicode MS" w:eastAsia="Arial Unicode MS" w:hAnsi="Arial Unicode MS" w:cs="Arial Unicode MS"/>
          <w:sz w:val="22"/>
          <w:szCs w:val="22"/>
        </w:rPr>
        <w:t>.</w:t>
      </w:r>
    </w:p>
    <w:p w:rsidR="00593566" w:rsidRDefault="00593566">
      <w:pPr>
        <w:contextualSpacing w:val="0"/>
      </w:pPr>
    </w:p>
    <w:p w:rsidR="00593566" w:rsidRDefault="00D174EE">
      <w:pPr>
        <w:contextualSpacing w:val="0"/>
      </w:pPr>
      <w:r>
        <w:rPr>
          <w:rFonts w:ascii="Arial Unicode MS" w:eastAsia="Arial Unicode MS" w:hAnsi="Arial Unicode MS" w:cs="Arial Unicode MS"/>
          <w:sz w:val="22"/>
          <w:szCs w:val="22"/>
        </w:rPr>
        <w:t>90.</w:t>
      </w:r>
      <w:r>
        <w:rPr>
          <w:rFonts w:ascii="Arial Unicode MS" w:eastAsia="Arial Unicode MS" w:hAnsi="Arial Unicode MS" w:cs="Arial Unicode MS"/>
          <w:sz w:val="22"/>
          <w:szCs w:val="22"/>
        </w:rPr>
        <w:t>단순한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정책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채택을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넘어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민간기업체는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표현의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자유에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대한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책무를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내부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정책개발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, </w:t>
      </w:r>
      <w:r>
        <w:rPr>
          <w:rFonts w:ascii="Arial Unicode MS" w:eastAsia="Arial Unicode MS" w:hAnsi="Arial Unicode MS" w:cs="Arial Unicode MS"/>
          <w:sz w:val="22"/>
          <w:szCs w:val="22"/>
        </w:rPr>
        <w:t>상품개발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, </w:t>
      </w:r>
      <w:r>
        <w:rPr>
          <w:rFonts w:ascii="Arial Unicode MS" w:eastAsia="Arial Unicode MS" w:hAnsi="Arial Unicode MS" w:cs="Arial Unicode MS"/>
          <w:sz w:val="22"/>
          <w:szCs w:val="22"/>
        </w:rPr>
        <w:t>사업개발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, </w:t>
      </w:r>
      <w:r>
        <w:rPr>
          <w:rFonts w:ascii="Arial Unicode MS" w:eastAsia="Arial Unicode MS" w:hAnsi="Arial Unicode MS" w:cs="Arial Unicode MS"/>
          <w:sz w:val="22"/>
          <w:szCs w:val="22"/>
        </w:rPr>
        <w:t>직원훈련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, </w:t>
      </w:r>
      <w:r>
        <w:rPr>
          <w:rFonts w:ascii="Arial Unicode MS" w:eastAsia="Arial Unicode MS" w:hAnsi="Arial Unicode MS" w:cs="Arial Unicode MS"/>
          <w:sz w:val="22"/>
          <w:szCs w:val="22"/>
        </w:rPr>
        <w:t>기타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관련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내부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절차에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접목시켜야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한다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. </w:t>
      </w:r>
      <w:r>
        <w:rPr>
          <w:rFonts w:ascii="Arial Unicode MS" w:eastAsia="Arial Unicode MS" w:hAnsi="Arial Unicode MS" w:cs="Arial Unicode MS"/>
          <w:sz w:val="22"/>
          <w:szCs w:val="22"/>
        </w:rPr>
        <w:t>특별보고관은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기업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방문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등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여러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가지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방법을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통해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정책과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조치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시행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전체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범위에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대해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분석하는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것을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목표로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할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것이다</w:t>
      </w:r>
      <w:r>
        <w:rPr>
          <w:rFonts w:ascii="Arial Unicode MS" w:eastAsia="Arial Unicode MS" w:hAnsi="Arial Unicode MS" w:cs="Arial Unicode MS"/>
          <w:sz w:val="22"/>
          <w:szCs w:val="22"/>
        </w:rPr>
        <w:t>.</w:t>
      </w:r>
    </w:p>
    <w:p w:rsidR="00593566" w:rsidRDefault="00593566">
      <w:pPr>
        <w:contextualSpacing w:val="0"/>
      </w:pPr>
    </w:p>
    <w:p w:rsidR="00593566" w:rsidRDefault="00D174EE">
      <w:pPr>
        <w:pStyle w:val="2"/>
        <w:contextualSpacing w:val="0"/>
      </w:pPr>
      <w:bookmarkStart w:id="7" w:name="h.leyai3udfdnx" w:colFirst="0" w:colLast="0"/>
      <w:bookmarkEnd w:id="7"/>
      <w:r>
        <w:rPr>
          <w:rFonts w:ascii="Arial Unicode MS" w:eastAsia="Arial Unicode MS" w:hAnsi="Arial Unicode MS" w:cs="Arial Unicode MS"/>
          <w:sz w:val="22"/>
          <w:szCs w:val="22"/>
        </w:rPr>
        <w:t>국제기구와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멀티스테이크홀더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절차</w:t>
      </w:r>
    </w:p>
    <w:p w:rsidR="00593566" w:rsidRDefault="00593566">
      <w:pPr>
        <w:contextualSpacing w:val="0"/>
      </w:pPr>
    </w:p>
    <w:p w:rsidR="00593566" w:rsidRDefault="00D174EE">
      <w:pPr>
        <w:contextualSpacing w:val="0"/>
      </w:pPr>
      <w:r>
        <w:rPr>
          <w:rFonts w:ascii="Arial Unicode MS" w:eastAsia="Arial Unicode MS" w:hAnsi="Arial Unicode MS" w:cs="Arial Unicode MS"/>
          <w:sz w:val="22"/>
          <w:szCs w:val="22"/>
        </w:rPr>
        <w:t>91.</w:t>
      </w:r>
      <w:r>
        <w:rPr>
          <w:rFonts w:ascii="Arial Unicode MS" w:eastAsia="Arial Unicode MS" w:hAnsi="Arial Unicode MS" w:cs="Arial Unicode MS"/>
          <w:sz w:val="22"/>
          <w:szCs w:val="22"/>
        </w:rPr>
        <w:t>이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보고서가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보여주는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바대로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많은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국제기구가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정보통신기술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거버넌스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절차에서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일정한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역할을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수행하고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있다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. </w:t>
      </w:r>
      <w:r>
        <w:rPr>
          <w:rFonts w:ascii="Arial Unicode MS" w:eastAsia="Arial Unicode MS" w:hAnsi="Arial Unicode MS" w:cs="Arial Unicode MS"/>
          <w:sz w:val="22"/>
          <w:szCs w:val="22"/>
        </w:rPr>
        <w:t>국제기구가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온라인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자료에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대해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무료로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접근하게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하거나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대중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교육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프로그램의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시행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등을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통해서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, </w:t>
      </w:r>
      <w:r>
        <w:rPr>
          <w:rFonts w:ascii="Arial Unicode MS" w:eastAsia="Arial Unicode MS" w:hAnsi="Arial Unicode MS" w:cs="Arial Unicode MS"/>
          <w:sz w:val="22"/>
          <w:szCs w:val="22"/>
        </w:rPr>
        <w:t>조직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혹은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회원이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만든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, </w:t>
      </w:r>
      <w:r>
        <w:rPr>
          <w:rFonts w:ascii="Arial Unicode MS" w:eastAsia="Arial Unicode MS" w:hAnsi="Arial Unicode MS" w:cs="Arial Unicode MS"/>
          <w:sz w:val="22"/>
          <w:szCs w:val="22"/>
        </w:rPr>
        <w:t>인터넷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거버넌스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관련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정책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, </w:t>
      </w:r>
      <w:r>
        <w:rPr>
          <w:rFonts w:ascii="Arial Unicode MS" w:eastAsia="Arial Unicode MS" w:hAnsi="Arial Unicode MS" w:cs="Arial Unicode MS"/>
          <w:sz w:val="22"/>
          <w:szCs w:val="22"/>
        </w:rPr>
        <w:t>표준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, </w:t>
      </w:r>
      <w:r>
        <w:rPr>
          <w:rFonts w:ascii="Arial Unicode MS" w:eastAsia="Arial Unicode MS" w:hAnsi="Arial Unicode MS" w:cs="Arial Unicode MS"/>
          <w:sz w:val="22"/>
          <w:szCs w:val="22"/>
        </w:rPr>
        <w:t>보고서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, </w:t>
      </w:r>
      <w:r>
        <w:rPr>
          <w:rFonts w:ascii="Arial Unicode MS" w:eastAsia="Arial Unicode MS" w:hAnsi="Arial Unicode MS" w:cs="Arial Unicode MS"/>
          <w:sz w:val="22"/>
          <w:szCs w:val="22"/>
        </w:rPr>
        <w:t>그리고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기타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정보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들에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일반대중이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실질적으로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접근할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수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있도록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제공하는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것이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중요하다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. </w:t>
      </w:r>
      <w:r>
        <w:rPr>
          <w:rFonts w:ascii="Arial Unicode MS" w:eastAsia="Arial Unicode MS" w:hAnsi="Arial Unicode MS" w:cs="Arial Unicode MS"/>
          <w:sz w:val="22"/>
          <w:szCs w:val="22"/>
        </w:rPr>
        <w:t>보다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일반적으로는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인터넷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거버넌스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멀티스테이크홀더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절차가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표현의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자유를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지지하는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정책의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중요한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추진동력이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되어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왔다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. </w:t>
      </w:r>
      <w:r>
        <w:rPr>
          <w:rFonts w:ascii="Arial Unicode MS" w:eastAsia="Arial Unicode MS" w:hAnsi="Arial Unicode MS" w:cs="Arial Unicode MS"/>
          <w:sz w:val="22"/>
          <w:szCs w:val="22"/>
        </w:rPr>
        <w:t>이러한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점을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명심하고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국제기구들은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인권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감수성이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있는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기술전문가를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늘리는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등의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방법으로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정책개발이나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기타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기준수립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절차에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있어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실질적인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시민사회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참여를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보장해야만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한다</w:t>
      </w:r>
      <w:r>
        <w:rPr>
          <w:rFonts w:ascii="Arial Unicode MS" w:eastAsia="Arial Unicode MS" w:hAnsi="Arial Unicode MS" w:cs="Arial Unicode MS"/>
          <w:sz w:val="22"/>
          <w:szCs w:val="22"/>
        </w:rPr>
        <w:t>.&lt;</w:t>
      </w:r>
      <w:r>
        <w:rPr>
          <w:rFonts w:ascii="Arial Unicode MS" w:eastAsia="Arial Unicode MS" w:hAnsi="Arial Unicode MS" w:cs="Arial Unicode MS"/>
          <w:sz w:val="22"/>
          <w:szCs w:val="22"/>
        </w:rPr>
        <w:t>끝</w:t>
      </w:r>
      <w:r>
        <w:rPr>
          <w:rFonts w:ascii="Arial Unicode MS" w:eastAsia="Arial Unicode MS" w:hAnsi="Arial Unicode MS" w:cs="Arial Unicode MS"/>
          <w:sz w:val="22"/>
          <w:szCs w:val="22"/>
        </w:rPr>
        <w:t>&gt;</w:t>
      </w:r>
    </w:p>
    <w:p w:rsidR="00593566" w:rsidRDefault="00593566">
      <w:pPr>
        <w:contextualSpacing w:val="0"/>
      </w:pPr>
    </w:p>
    <w:sectPr w:rsidR="00593566">
      <w:footerReference w:type="default" r:id="rId7"/>
      <w:pgSz w:w="11906" w:h="16838"/>
      <w:pgMar w:top="1133" w:right="1417" w:bottom="850" w:left="1417" w:header="720" w:footer="720" w:gutter="0"/>
      <w:pgNumType w:start="1"/>
      <w:cols w:space="720" w:equalWidth="0">
        <w:col w:w="936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74EE" w:rsidRDefault="00D174EE">
      <w:r>
        <w:separator/>
      </w:r>
    </w:p>
  </w:endnote>
  <w:endnote w:type="continuationSeparator" w:id="0">
    <w:p w:rsidR="00D174EE" w:rsidRDefault="00D17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566" w:rsidRDefault="00D174EE">
    <w:pPr>
      <w:contextualSpacing w:val="0"/>
      <w:jc w:val="center"/>
    </w:pPr>
    <w:r>
      <w:fldChar w:fldCharType="begin"/>
    </w:r>
    <w:r>
      <w:instrText>PAGE</w:instrText>
    </w:r>
    <w:r>
      <w:fldChar w:fldCharType="separate"/>
    </w:r>
    <w:r w:rsidR="0031531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74EE" w:rsidRDefault="00D174EE">
      <w:r>
        <w:separator/>
      </w:r>
    </w:p>
  </w:footnote>
  <w:footnote w:type="continuationSeparator" w:id="0">
    <w:p w:rsidR="00D174EE" w:rsidRDefault="00D174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06479C"/>
    <w:multiLevelType w:val="multilevel"/>
    <w:tmpl w:val="C39E388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activeWritingStyle w:appName="MSWord" w:lang="en-US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566"/>
    <w:rsid w:val="0031531D"/>
    <w:rsid w:val="00593566"/>
    <w:rsid w:val="00D17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573956C-689A-4C21-BBE3-298D6614C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EastAsia" w:hAnsi="Verdana" w:cs="Verdana"/>
        <w:color w:val="000000"/>
        <w:sz w:val="24"/>
        <w:szCs w:val="24"/>
        <w:lang w:val="en-US" w:eastAsia="ko-KR" w:bidi="ar-SA"/>
      </w:rPr>
    </w:rPrDefault>
    <w:pPrDefault>
      <w:pPr>
        <w:contextualSpacing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before="240" w:after="120"/>
      <w:outlineLvl w:val="0"/>
    </w:pPr>
    <w:rPr>
      <w:b/>
      <w:sz w:val="36"/>
      <w:szCs w:val="36"/>
    </w:rPr>
  </w:style>
  <w:style w:type="paragraph" w:styleId="2">
    <w:name w:val="heading 2"/>
    <w:basedOn w:val="a"/>
    <w:next w:val="a"/>
    <w:pPr>
      <w:keepNext/>
      <w:spacing w:before="200" w:after="120"/>
      <w:outlineLvl w:val="1"/>
    </w:pPr>
    <w:rPr>
      <w:rFonts w:eastAsia="Verdana"/>
      <w:b/>
    </w:rPr>
  </w:style>
  <w:style w:type="paragraph" w:styleId="3">
    <w:name w:val="heading 3"/>
    <w:basedOn w:val="a"/>
    <w:next w:val="a"/>
    <w:pPr>
      <w:keepNext/>
      <w:spacing w:before="140" w:after="120"/>
      <w:jc w:val="center"/>
      <w:outlineLvl w:val="2"/>
    </w:pPr>
    <w:rPr>
      <w:b/>
      <w:sz w:val="22"/>
      <w:szCs w:val="22"/>
    </w:rPr>
  </w:style>
  <w:style w:type="paragraph" w:styleId="4">
    <w:name w:val="heading 4"/>
    <w:basedOn w:val="a"/>
    <w:next w:val="a"/>
    <w:pPr>
      <w:keepNext/>
      <w:spacing w:before="120" w:after="120"/>
      <w:outlineLvl w:val="3"/>
    </w:pPr>
    <w:rPr>
      <w:rFonts w:eastAsia="Verdana"/>
      <w:b/>
      <w:color w:val="808080"/>
    </w:rPr>
  </w:style>
  <w:style w:type="paragraph" w:styleId="5">
    <w:name w:val="heading 5"/>
    <w:basedOn w:val="a"/>
    <w:next w:val="a"/>
    <w:pPr>
      <w:spacing w:before="240" w:after="60"/>
      <w:outlineLvl w:val="4"/>
    </w:pPr>
    <w:rPr>
      <w:b/>
      <w:i/>
      <w:sz w:val="26"/>
      <w:szCs w:val="26"/>
    </w:rPr>
  </w:style>
  <w:style w:type="paragraph" w:styleId="6">
    <w:name w:val="heading 6"/>
    <w:basedOn w:val="a"/>
    <w:next w:val="a"/>
    <w:pPr>
      <w:spacing w:before="240" w:after="60"/>
      <w:outlineLvl w:val="5"/>
    </w:pPr>
    <w:rPr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spacing w:before="240" w:after="120"/>
      <w:jc w:val="center"/>
    </w:pPr>
    <w:rPr>
      <w:rFonts w:eastAsia="Verdana"/>
      <w:b/>
      <w:sz w:val="56"/>
      <w:szCs w:val="56"/>
    </w:rPr>
  </w:style>
  <w:style w:type="paragraph" w:styleId="a4">
    <w:name w:val="Subtitle"/>
    <w:basedOn w:val="a"/>
    <w:next w:val="a"/>
    <w:pPr>
      <w:keepNext/>
      <w:spacing w:before="60" w:after="120"/>
      <w:jc w:val="center"/>
    </w:pPr>
    <w:rPr>
      <w:rFonts w:ascii="Courier New" w:eastAsia="Courier New" w:hAnsi="Courier New" w:cs="Courier New"/>
      <w:sz w:val="36"/>
      <w:szCs w:val="36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825</Words>
  <Characters>4705</Characters>
  <Application>Microsoft Office Word</Application>
  <DocSecurity>0</DocSecurity>
  <Lines>39</Lines>
  <Paragraphs>11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참여연대</dc:creator>
  <cp:lastModifiedBy>참여연대</cp:lastModifiedBy>
  <cp:revision>2</cp:revision>
  <dcterms:created xsi:type="dcterms:W3CDTF">2016-06-15T04:58:00Z</dcterms:created>
  <dcterms:modified xsi:type="dcterms:W3CDTF">2016-06-15T04:58:00Z</dcterms:modified>
</cp:coreProperties>
</file>